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5CA4" w14:textId="77777777" w:rsidR="00623F1C" w:rsidRPr="006C220C" w:rsidRDefault="00623F1C">
      <w:pPr>
        <w:rPr>
          <w:rFonts w:ascii="Arial" w:hAnsi="Arial" w:cs="Arial"/>
          <w:b/>
          <w:bCs/>
          <w:color w:val="0070C0"/>
          <w:sz w:val="32"/>
          <w:szCs w:val="32"/>
        </w:rPr>
      </w:pPr>
      <w:r w:rsidRPr="00143D1E">
        <w:rPr>
          <w:rFonts w:ascii="Arial" w:hAnsi="Arial" w:cs="Arial"/>
          <w:b/>
          <w:bCs/>
          <w:color w:val="0070C0"/>
          <w:sz w:val="32"/>
          <w:szCs w:val="32"/>
        </w:rPr>
        <w:t>COVID-1</w:t>
      </w:r>
      <w:r w:rsidRPr="006C220C">
        <w:rPr>
          <w:rFonts w:ascii="Arial" w:hAnsi="Arial" w:cs="Arial"/>
          <w:b/>
          <w:bCs/>
          <w:color w:val="0070C0"/>
          <w:sz w:val="32"/>
          <w:szCs w:val="32"/>
        </w:rPr>
        <w:t xml:space="preserve">9: Operational Risk Assessment for </w:t>
      </w:r>
      <w:r w:rsidR="00366168" w:rsidRPr="006C220C">
        <w:rPr>
          <w:rFonts w:ascii="Arial" w:hAnsi="Arial" w:cs="Arial"/>
          <w:b/>
          <w:bCs/>
          <w:color w:val="0070C0"/>
          <w:sz w:val="32"/>
          <w:szCs w:val="32"/>
        </w:rPr>
        <w:t xml:space="preserve">full </w:t>
      </w:r>
      <w:r w:rsidRPr="006C220C">
        <w:rPr>
          <w:rFonts w:ascii="Arial" w:hAnsi="Arial" w:cs="Arial"/>
          <w:b/>
          <w:bCs/>
          <w:color w:val="0070C0"/>
          <w:sz w:val="32"/>
          <w:szCs w:val="32"/>
        </w:rPr>
        <w:t>School Reopening</w:t>
      </w:r>
      <w:r w:rsidR="00366168" w:rsidRPr="006C220C">
        <w:rPr>
          <w:rFonts w:ascii="Arial" w:hAnsi="Arial" w:cs="Arial"/>
          <w:b/>
          <w:bCs/>
          <w:color w:val="0070C0"/>
          <w:sz w:val="32"/>
          <w:szCs w:val="32"/>
        </w:rPr>
        <w:t xml:space="preserve"> in Sept 2020</w:t>
      </w:r>
    </w:p>
    <w:p w14:paraId="5D67BF31" w14:textId="77777777" w:rsidR="00143D1E" w:rsidRPr="006C220C" w:rsidRDefault="00623F1C" w:rsidP="00623F1C">
      <w:pPr>
        <w:rPr>
          <w:rFonts w:ascii="Arial" w:eastAsia="Calibri" w:hAnsi="Arial" w:cs="Arial"/>
          <w:b/>
          <w:bCs/>
          <w:color w:val="0070C0"/>
          <w:sz w:val="28"/>
          <w:szCs w:val="28"/>
        </w:rPr>
      </w:pPr>
      <w:r w:rsidRPr="006C220C">
        <w:rPr>
          <w:rFonts w:ascii="Arial" w:eastAsia="Calibri" w:hAnsi="Arial" w:cs="Arial"/>
          <w:b/>
          <w:bCs/>
          <w:color w:val="0070C0"/>
          <w:sz w:val="28"/>
          <w:szCs w:val="28"/>
        </w:rPr>
        <w:t>SCHOOL NAME:</w:t>
      </w:r>
    </w:p>
    <w:tbl>
      <w:tblPr>
        <w:tblStyle w:val="TableGrid"/>
        <w:tblW w:w="0" w:type="auto"/>
        <w:tblLook w:val="04A0" w:firstRow="1" w:lastRow="0" w:firstColumn="1" w:lastColumn="0" w:noHBand="0" w:noVBand="1"/>
      </w:tblPr>
      <w:tblGrid>
        <w:gridCol w:w="4673"/>
        <w:gridCol w:w="3402"/>
        <w:gridCol w:w="2386"/>
        <w:gridCol w:w="3487"/>
      </w:tblGrid>
      <w:tr w:rsidR="00143D1E" w:rsidRPr="006C220C" w14:paraId="246D26A2" w14:textId="77777777" w:rsidTr="00143D1E">
        <w:tc>
          <w:tcPr>
            <w:tcW w:w="4673" w:type="dxa"/>
            <w:shd w:val="clear" w:color="auto" w:fill="8EAADB" w:themeFill="accent1" w:themeFillTint="99"/>
          </w:tcPr>
          <w:p w14:paraId="701EA84E" w14:textId="77777777" w:rsidR="00143D1E" w:rsidRPr="006C220C" w:rsidRDefault="00143D1E" w:rsidP="00623F1C">
            <w:pPr>
              <w:rPr>
                <w:rFonts w:ascii="Arial" w:eastAsia="Calibri" w:hAnsi="Arial" w:cs="Arial"/>
                <w:b/>
                <w:bCs/>
              </w:rPr>
            </w:pPr>
            <w:r w:rsidRPr="006C220C">
              <w:rPr>
                <w:rFonts w:ascii="Arial" w:eastAsia="Calibri" w:hAnsi="Arial" w:cs="Arial"/>
                <w:b/>
                <w:bCs/>
              </w:rPr>
              <w:t>Member of Staff and Job Title:</w:t>
            </w:r>
          </w:p>
        </w:tc>
        <w:tc>
          <w:tcPr>
            <w:tcW w:w="3402" w:type="dxa"/>
            <w:shd w:val="clear" w:color="auto" w:fill="8EAADB" w:themeFill="accent1" w:themeFillTint="99"/>
          </w:tcPr>
          <w:p w14:paraId="632BB743"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Assessment:</w:t>
            </w:r>
          </w:p>
        </w:tc>
        <w:tc>
          <w:tcPr>
            <w:tcW w:w="2386" w:type="dxa"/>
            <w:shd w:val="clear" w:color="auto" w:fill="8EAADB" w:themeFill="accent1" w:themeFillTint="99"/>
          </w:tcPr>
          <w:p w14:paraId="1F227A28"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Review:</w:t>
            </w:r>
          </w:p>
        </w:tc>
        <w:tc>
          <w:tcPr>
            <w:tcW w:w="3487" w:type="dxa"/>
            <w:shd w:val="clear" w:color="auto" w:fill="8EAADB" w:themeFill="accent1" w:themeFillTint="99"/>
          </w:tcPr>
          <w:p w14:paraId="08B50AD4" w14:textId="77777777" w:rsidR="00143D1E" w:rsidRPr="006C220C" w:rsidRDefault="00143D1E" w:rsidP="00623F1C">
            <w:pPr>
              <w:rPr>
                <w:rFonts w:ascii="Arial" w:eastAsia="Calibri" w:hAnsi="Arial" w:cs="Arial"/>
                <w:b/>
                <w:bCs/>
              </w:rPr>
            </w:pPr>
            <w:r w:rsidRPr="006C220C">
              <w:rPr>
                <w:rFonts w:ascii="Arial" w:eastAsia="Calibri" w:hAnsi="Arial" w:cs="Arial"/>
                <w:b/>
                <w:bCs/>
              </w:rPr>
              <w:t>Covered by this assessment:</w:t>
            </w:r>
          </w:p>
        </w:tc>
      </w:tr>
      <w:tr w:rsidR="00143D1E" w:rsidRPr="006C220C" w14:paraId="06321A3E" w14:textId="77777777" w:rsidTr="00143D1E">
        <w:tc>
          <w:tcPr>
            <w:tcW w:w="4673" w:type="dxa"/>
          </w:tcPr>
          <w:p w14:paraId="3AB8B08A" w14:textId="5A597306" w:rsidR="00143D1E" w:rsidRDefault="00E35D4E" w:rsidP="00623F1C">
            <w:pPr>
              <w:rPr>
                <w:rFonts w:ascii="Arial" w:eastAsia="Calibri" w:hAnsi="Arial" w:cs="Arial"/>
                <w:b/>
                <w:bCs/>
              </w:rPr>
            </w:pPr>
            <w:r>
              <w:rPr>
                <w:rFonts w:ascii="Arial" w:eastAsia="Calibri" w:hAnsi="Arial" w:cs="Arial"/>
                <w:b/>
                <w:bCs/>
              </w:rPr>
              <w:t>Jude Deasey</w:t>
            </w:r>
          </w:p>
          <w:p w14:paraId="0A6FD080" w14:textId="349EA5AA" w:rsidR="00E35D4E" w:rsidRPr="006C220C" w:rsidRDefault="00E35D4E" w:rsidP="00623F1C">
            <w:pPr>
              <w:rPr>
                <w:rFonts w:ascii="Arial" w:eastAsia="Calibri" w:hAnsi="Arial" w:cs="Arial"/>
                <w:b/>
                <w:bCs/>
              </w:rPr>
            </w:pPr>
            <w:proofErr w:type="spellStart"/>
            <w:r>
              <w:rPr>
                <w:rFonts w:ascii="Arial" w:eastAsia="Calibri" w:hAnsi="Arial" w:cs="Arial"/>
                <w:b/>
                <w:bCs/>
              </w:rPr>
              <w:t>Headteacher</w:t>
            </w:r>
            <w:proofErr w:type="spellEnd"/>
          </w:p>
        </w:tc>
        <w:tc>
          <w:tcPr>
            <w:tcW w:w="3402" w:type="dxa"/>
          </w:tcPr>
          <w:p w14:paraId="7E9E6216" w14:textId="34356E15" w:rsidR="00143D1E" w:rsidRPr="006C220C" w:rsidRDefault="00E35D4E" w:rsidP="00623F1C">
            <w:pPr>
              <w:rPr>
                <w:rFonts w:ascii="Arial" w:eastAsia="Calibri" w:hAnsi="Arial" w:cs="Arial"/>
                <w:b/>
                <w:bCs/>
              </w:rPr>
            </w:pPr>
            <w:r>
              <w:rPr>
                <w:rFonts w:ascii="Arial" w:eastAsia="Calibri" w:hAnsi="Arial" w:cs="Arial"/>
                <w:b/>
                <w:bCs/>
              </w:rPr>
              <w:t>01.06.2020</w:t>
            </w:r>
          </w:p>
        </w:tc>
        <w:tc>
          <w:tcPr>
            <w:tcW w:w="2386" w:type="dxa"/>
          </w:tcPr>
          <w:p w14:paraId="1D25F0E9" w14:textId="45464798" w:rsidR="00143D1E" w:rsidRPr="006C220C" w:rsidRDefault="00E35D4E" w:rsidP="00623F1C">
            <w:pPr>
              <w:rPr>
                <w:rFonts w:ascii="Arial" w:eastAsia="Calibri" w:hAnsi="Arial" w:cs="Arial"/>
                <w:b/>
                <w:bCs/>
              </w:rPr>
            </w:pPr>
            <w:r>
              <w:rPr>
                <w:rFonts w:ascii="Arial" w:eastAsia="Calibri" w:hAnsi="Arial" w:cs="Arial"/>
                <w:b/>
                <w:bCs/>
              </w:rPr>
              <w:t>13.07.2020</w:t>
            </w:r>
          </w:p>
        </w:tc>
        <w:tc>
          <w:tcPr>
            <w:tcW w:w="3487" w:type="dxa"/>
          </w:tcPr>
          <w:p w14:paraId="5397EB7E" w14:textId="77777777" w:rsidR="00143D1E" w:rsidRPr="006C220C" w:rsidRDefault="00143D1E" w:rsidP="00623F1C">
            <w:pPr>
              <w:rPr>
                <w:rFonts w:ascii="Arial" w:eastAsia="Calibri" w:hAnsi="Arial" w:cs="Arial"/>
              </w:rPr>
            </w:pPr>
            <w:r w:rsidRPr="006C220C">
              <w:rPr>
                <w:rFonts w:ascii="Arial" w:eastAsia="Calibri" w:hAnsi="Arial" w:cs="Arial"/>
              </w:rPr>
              <w:t>Staff, pupils,</w:t>
            </w:r>
            <w:r w:rsidR="00DE2A86" w:rsidRPr="006C220C">
              <w:rPr>
                <w:rFonts w:ascii="Arial" w:eastAsia="Calibri" w:hAnsi="Arial" w:cs="Arial"/>
              </w:rPr>
              <w:t xml:space="preserve"> parents,</w:t>
            </w:r>
            <w:r w:rsidRPr="006C220C">
              <w:rPr>
                <w:rFonts w:ascii="Arial" w:eastAsia="Calibri" w:hAnsi="Arial" w:cs="Arial"/>
              </w:rPr>
              <w:t xml:space="preserve"> visitors, volunteers, contractors</w:t>
            </w:r>
          </w:p>
        </w:tc>
      </w:tr>
    </w:tbl>
    <w:p w14:paraId="4B256B5A" w14:textId="77777777" w:rsidR="00623F1C" w:rsidRPr="006C220C" w:rsidRDefault="00623F1C" w:rsidP="00623F1C">
      <w:pPr>
        <w:rPr>
          <w:rFonts w:ascii="Arial" w:eastAsia="Calibri" w:hAnsi="Arial" w:cs="Arial"/>
          <w:b/>
          <w:bCs/>
          <w:color w:val="0070C0"/>
        </w:rPr>
      </w:pPr>
      <w:r w:rsidRPr="006C220C">
        <w:rPr>
          <w:rFonts w:ascii="Arial" w:eastAsia="Calibri" w:hAnsi="Arial" w:cs="Arial"/>
          <w:b/>
          <w:bCs/>
          <w:color w:val="0070C0"/>
        </w:rPr>
        <w:t>Purpose of this document:</w:t>
      </w:r>
    </w:p>
    <w:p w14:paraId="759449B0" w14:textId="00CCE9A2" w:rsidR="00623F1C" w:rsidRPr="006C220C" w:rsidRDefault="00623F1C" w:rsidP="00623F1C">
      <w:pPr>
        <w:rPr>
          <w:rFonts w:ascii="Arial" w:eastAsia="Calibri" w:hAnsi="Arial" w:cs="Arial"/>
        </w:rPr>
      </w:pPr>
      <w:r w:rsidRPr="006C220C">
        <w:rPr>
          <w:rFonts w:ascii="Arial" w:eastAsia="Calibri" w:hAnsi="Arial" w:cs="Arial"/>
        </w:rPr>
        <w:t xml:space="preserve">This COVID19: Risk Assessment and Action Plan document sets out the decisions taken and measures put in place to prepare for the </w:t>
      </w:r>
      <w:r w:rsidR="003E6249" w:rsidRPr="006C220C">
        <w:rPr>
          <w:rFonts w:ascii="Arial" w:eastAsia="Calibri" w:hAnsi="Arial" w:cs="Arial"/>
        </w:rPr>
        <w:t xml:space="preserve">full </w:t>
      </w:r>
      <w:r w:rsidRPr="006C220C">
        <w:rPr>
          <w:rFonts w:ascii="Arial" w:eastAsia="Calibri" w:hAnsi="Arial" w:cs="Arial"/>
        </w:rPr>
        <w:t>re-opening of the school and ensure the school cont</w:t>
      </w:r>
      <w:r w:rsidR="00EF3E20" w:rsidRPr="006C220C">
        <w:rPr>
          <w:rFonts w:ascii="Arial" w:eastAsia="Calibri" w:hAnsi="Arial" w:cs="Arial"/>
        </w:rPr>
        <w:t xml:space="preserve">inues to operate in a safe </w:t>
      </w:r>
      <w:proofErr w:type="gramStart"/>
      <w:r w:rsidR="00EF3E20" w:rsidRPr="006C220C">
        <w:rPr>
          <w:rFonts w:ascii="Arial" w:eastAsia="Calibri" w:hAnsi="Arial" w:cs="Arial"/>
        </w:rPr>
        <w:t>way.</w:t>
      </w:r>
      <w:r w:rsidR="00E35D4E">
        <w:rPr>
          <w:rFonts w:ascii="Arial" w:eastAsia="Calibri" w:hAnsi="Arial" w:cs="Arial"/>
        </w:rPr>
        <w:t>.</w:t>
      </w:r>
      <w:proofErr w:type="gramEnd"/>
      <w:r w:rsidR="00E35D4E">
        <w:rPr>
          <w:rFonts w:ascii="Arial" w:eastAsia="Calibri" w:hAnsi="Arial" w:cs="Arial"/>
        </w:rPr>
        <w:t xml:space="preserve"> </w:t>
      </w:r>
      <w:bookmarkStart w:id="0" w:name="_GoBack"/>
      <w:bookmarkEnd w:id="0"/>
      <w:r w:rsidRPr="006C220C">
        <w:rPr>
          <w:rFonts w:ascii="Arial" w:hAnsi="Arial" w:cs="Arial"/>
        </w:rPr>
        <w:t>This risk assessment should be undertaken in conjunction with the guidance on school reopening issued by the Department for Education:</w:t>
      </w:r>
      <w:r w:rsidR="003E6249" w:rsidRPr="006C220C">
        <w:rPr>
          <w:rFonts w:ascii="Arial" w:hAnsi="Arial" w:cs="Arial"/>
          <w:sz w:val="18"/>
          <w:szCs w:val="18"/>
        </w:rPr>
        <w:t xml:space="preserve"> </w:t>
      </w:r>
      <w:hyperlink r:id="rId8" w:history="1">
        <w:r w:rsidR="003E6249" w:rsidRPr="006C220C">
          <w:rPr>
            <w:rStyle w:val="Hyperlink"/>
            <w:rFonts w:ascii="Arial" w:hAnsi="Arial" w:cs="Arial"/>
          </w:rPr>
          <w:t>https://www.gov.uk/government/publications/actions-for-schools-during-the-coronavirus-outbreak/guidance-for-full-opening-schools</w:t>
        </w:r>
      </w:hyperlink>
    </w:p>
    <w:p w14:paraId="54DBD7A7" w14:textId="77777777" w:rsidR="00143D1E" w:rsidRPr="006C220C" w:rsidRDefault="00143D1E">
      <w:pPr>
        <w:rPr>
          <w:rFonts w:ascii="Arial" w:hAnsi="Arial" w:cs="Arial"/>
          <w:b/>
          <w:bCs/>
          <w:color w:val="0070C0"/>
        </w:rPr>
      </w:pPr>
      <w:r w:rsidRPr="006C220C">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6C220C" w14:paraId="51C0BEF2" w14:textId="77777777" w:rsidTr="00A62911">
        <w:tc>
          <w:tcPr>
            <w:tcW w:w="3634" w:type="dxa"/>
            <w:shd w:val="clear" w:color="auto" w:fill="8EAADB" w:themeFill="accent1" w:themeFillTint="99"/>
          </w:tcPr>
          <w:p w14:paraId="10ECFF1B" w14:textId="77777777" w:rsidR="00A62911" w:rsidRPr="006C220C" w:rsidRDefault="00A62911">
            <w:pPr>
              <w:rPr>
                <w:rFonts w:ascii="Arial" w:hAnsi="Arial" w:cs="Arial"/>
                <w:b/>
                <w:bCs/>
              </w:rPr>
            </w:pPr>
            <w:r w:rsidRPr="006C220C">
              <w:rPr>
                <w:rFonts w:ascii="Arial" w:hAnsi="Arial" w:cs="Arial"/>
                <w:b/>
                <w:bCs/>
              </w:rPr>
              <w:t xml:space="preserve">Relevant Existing Policies </w:t>
            </w:r>
          </w:p>
        </w:tc>
        <w:tc>
          <w:tcPr>
            <w:tcW w:w="3634" w:type="dxa"/>
            <w:shd w:val="clear" w:color="auto" w:fill="8EAADB" w:themeFill="accent1" w:themeFillTint="99"/>
          </w:tcPr>
          <w:p w14:paraId="6F0375B0" w14:textId="77777777" w:rsidR="00A62911" w:rsidRPr="006C220C" w:rsidRDefault="00A62911">
            <w:pPr>
              <w:rPr>
                <w:rFonts w:ascii="Arial" w:hAnsi="Arial" w:cs="Arial"/>
                <w:b/>
                <w:bCs/>
              </w:rPr>
            </w:pPr>
            <w:r w:rsidRPr="006C220C">
              <w:rPr>
                <w:rFonts w:ascii="Arial" w:hAnsi="Arial" w:cs="Arial"/>
                <w:b/>
                <w:bCs/>
              </w:rPr>
              <w:t>Local Authority/Trust documents</w:t>
            </w:r>
          </w:p>
        </w:tc>
        <w:tc>
          <w:tcPr>
            <w:tcW w:w="7014" w:type="dxa"/>
            <w:shd w:val="clear" w:color="auto" w:fill="8EAADB" w:themeFill="accent1" w:themeFillTint="99"/>
          </w:tcPr>
          <w:p w14:paraId="72C6DAB1" w14:textId="77777777" w:rsidR="00A62911" w:rsidRPr="006C220C" w:rsidRDefault="00A62911">
            <w:pPr>
              <w:rPr>
                <w:rFonts w:ascii="Arial" w:hAnsi="Arial" w:cs="Arial"/>
                <w:b/>
                <w:bCs/>
              </w:rPr>
            </w:pPr>
            <w:r w:rsidRPr="006C220C">
              <w:rPr>
                <w:rFonts w:ascii="Arial" w:hAnsi="Arial" w:cs="Arial"/>
                <w:b/>
                <w:bCs/>
              </w:rPr>
              <w:t>Recent Government Guidance:</w:t>
            </w:r>
          </w:p>
        </w:tc>
      </w:tr>
      <w:tr w:rsidR="00A62911" w:rsidRPr="002367C1" w14:paraId="43A6C9FE" w14:textId="77777777" w:rsidTr="00C8671E">
        <w:tc>
          <w:tcPr>
            <w:tcW w:w="3634" w:type="dxa"/>
          </w:tcPr>
          <w:p w14:paraId="6A6A337C" w14:textId="77777777" w:rsidR="00A62911" w:rsidRPr="006C220C" w:rsidRDefault="00A62911">
            <w:pPr>
              <w:rPr>
                <w:rFonts w:ascii="Arial" w:hAnsi="Arial" w:cs="Arial"/>
              </w:rPr>
            </w:pPr>
            <w:r w:rsidRPr="006C220C">
              <w:rPr>
                <w:rFonts w:ascii="Arial" w:hAnsi="Arial" w:cs="Arial"/>
              </w:rPr>
              <w:t>Health and Safety Policy</w:t>
            </w:r>
          </w:p>
          <w:p w14:paraId="074619A1" w14:textId="77777777" w:rsidR="00A62911" w:rsidRPr="006C220C" w:rsidRDefault="00A62911">
            <w:pPr>
              <w:rPr>
                <w:rFonts w:ascii="Arial" w:hAnsi="Arial" w:cs="Arial"/>
              </w:rPr>
            </w:pPr>
            <w:r w:rsidRPr="006C220C">
              <w:rPr>
                <w:rFonts w:ascii="Arial" w:hAnsi="Arial" w:cs="Arial"/>
              </w:rPr>
              <w:t>First Aid Policy</w:t>
            </w:r>
          </w:p>
          <w:p w14:paraId="2751F973" w14:textId="77777777" w:rsidR="00A62911" w:rsidRPr="006C220C" w:rsidRDefault="00A62911">
            <w:pPr>
              <w:rPr>
                <w:rFonts w:ascii="Arial" w:hAnsi="Arial" w:cs="Arial"/>
              </w:rPr>
            </w:pPr>
            <w:r w:rsidRPr="006C220C">
              <w:rPr>
                <w:rFonts w:ascii="Arial" w:hAnsi="Arial" w:cs="Arial"/>
              </w:rPr>
              <w:t>Child Protection and Safeguarding Policies</w:t>
            </w:r>
          </w:p>
          <w:p w14:paraId="0EDB80F4" w14:textId="77777777" w:rsidR="00A62911" w:rsidRPr="006C220C" w:rsidRDefault="00A62911">
            <w:pPr>
              <w:rPr>
                <w:rFonts w:ascii="Arial" w:hAnsi="Arial" w:cs="Arial"/>
              </w:rPr>
            </w:pPr>
            <w:r w:rsidRPr="006C220C">
              <w:rPr>
                <w:rFonts w:ascii="Arial" w:hAnsi="Arial" w:cs="Arial"/>
              </w:rPr>
              <w:t>Reporting of Injuries, Diseases and Dangerous Occurrences Regulations (RIDDOR) 20012</w:t>
            </w:r>
          </w:p>
          <w:p w14:paraId="15EED1C2" w14:textId="77777777" w:rsidR="00A62911" w:rsidRPr="006C220C" w:rsidRDefault="00A62911">
            <w:pPr>
              <w:rPr>
                <w:rFonts w:ascii="Arial" w:hAnsi="Arial" w:cs="Arial"/>
              </w:rPr>
            </w:pPr>
            <w:r w:rsidRPr="006C220C">
              <w:rPr>
                <w:rFonts w:ascii="Arial" w:hAnsi="Arial" w:cs="Arial"/>
              </w:rPr>
              <w:t>The Health Protection (Notification Regulations 2010</w:t>
            </w:r>
          </w:p>
          <w:p w14:paraId="05F1AD09" w14:textId="77777777" w:rsidR="00A62911" w:rsidRPr="006C220C" w:rsidRDefault="00A62911">
            <w:pPr>
              <w:rPr>
                <w:rFonts w:ascii="Arial" w:hAnsi="Arial" w:cs="Arial"/>
              </w:rPr>
            </w:pPr>
            <w:r w:rsidRPr="006C220C">
              <w:rPr>
                <w:rFonts w:ascii="Arial" w:hAnsi="Arial" w:cs="Arial"/>
              </w:rPr>
              <w:t>Public Health England (PHE) (2017) ‘Health protection in schools and other childcare facilities’</w:t>
            </w:r>
          </w:p>
          <w:p w14:paraId="2387F688" w14:textId="77777777" w:rsidR="00366168" w:rsidRPr="006C220C" w:rsidRDefault="00366168">
            <w:pPr>
              <w:rPr>
                <w:rFonts w:ascii="Arial" w:hAnsi="Arial" w:cs="Arial"/>
              </w:rPr>
            </w:pPr>
            <w:r w:rsidRPr="006C220C">
              <w:rPr>
                <w:rFonts w:ascii="Arial" w:hAnsi="Arial" w:cs="Arial"/>
              </w:rPr>
              <w:t>Existing Risk Assessment for school phased re-opening</w:t>
            </w:r>
          </w:p>
        </w:tc>
        <w:tc>
          <w:tcPr>
            <w:tcW w:w="3634" w:type="dxa"/>
          </w:tcPr>
          <w:p w14:paraId="32098517" w14:textId="77777777" w:rsidR="00A62911" w:rsidRPr="006C220C" w:rsidRDefault="00DE2A86">
            <w:pPr>
              <w:rPr>
                <w:rFonts w:ascii="Arial" w:hAnsi="Arial" w:cs="Arial"/>
              </w:rPr>
            </w:pPr>
            <w:r w:rsidRPr="006C220C">
              <w:rPr>
                <w:rFonts w:ascii="Arial" w:hAnsi="Arial" w:cs="Arial"/>
              </w:rPr>
              <w:t>Covid19 Education and Skills Service Strategy (April 2020)</w:t>
            </w:r>
          </w:p>
          <w:p w14:paraId="32439A59" w14:textId="77777777" w:rsidR="00DE2A86" w:rsidRPr="006C220C" w:rsidRDefault="00DE2A86">
            <w:pPr>
              <w:rPr>
                <w:rFonts w:ascii="Arial" w:hAnsi="Arial" w:cs="Arial"/>
              </w:rPr>
            </w:pPr>
          </w:p>
          <w:p w14:paraId="66851DC0" w14:textId="77777777" w:rsidR="00DE2A86" w:rsidRPr="006C220C" w:rsidRDefault="00DE2A86">
            <w:pPr>
              <w:rPr>
                <w:rFonts w:ascii="Arial" w:hAnsi="Arial" w:cs="Arial"/>
              </w:rPr>
            </w:pPr>
            <w:r w:rsidRPr="006C220C">
              <w:rPr>
                <w:rFonts w:ascii="Arial" w:hAnsi="Arial" w:cs="Arial"/>
              </w:rPr>
              <w:t>Education and Skills Service Recovery Planning support for schools (May 2020)</w:t>
            </w:r>
          </w:p>
        </w:tc>
        <w:tc>
          <w:tcPr>
            <w:tcW w:w="7014" w:type="dxa"/>
          </w:tcPr>
          <w:p w14:paraId="1BD32B4A" w14:textId="77777777" w:rsidR="00EB2A20" w:rsidRPr="006C220C" w:rsidRDefault="00EB2A20">
            <w:pPr>
              <w:rPr>
                <w:rFonts w:ascii="Arial" w:hAnsi="Arial" w:cs="Arial"/>
                <w:sz w:val="18"/>
                <w:szCs w:val="18"/>
              </w:rPr>
            </w:pPr>
          </w:p>
          <w:p w14:paraId="0F3075E0" w14:textId="77777777" w:rsidR="00EB2A20" w:rsidRPr="006C220C" w:rsidRDefault="001E5630">
            <w:pPr>
              <w:rPr>
                <w:rFonts w:ascii="Arial" w:hAnsi="Arial" w:cs="Arial"/>
                <w:sz w:val="18"/>
                <w:szCs w:val="18"/>
              </w:rPr>
            </w:pPr>
            <w:hyperlink r:id="rId9" w:history="1">
              <w:r w:rsidR="00EB2A20" w:rsidRPr="006C220C">
                <w:rPr>
                  <w:rStyle w:val="Hyperlink"/>
                  <w:rFonts w:ascii="Arial" w:hAnsi="Arial" w:cs="Arial"/>
                  <w:sz w:val="18"/>
                  <w:szCs w:val="18"/>
                </w:rPr>
                <w:t>https://www.gov.uk/government/publications/coronavirus-covid-19-early-years-and-childcare-closures/coronavirus-covid-19-early-years-and-childcare-closures</w:t>
              </w:r>
            </w:hyperlink>
          </w:p>
          <w:p w14:paraId="5126CA7F" w14:textId="77777777" w:rsidR="00EB2A20" w:rsidRPr="006C220C" w:rsidRDefault="00EB2A20">
            <w:pPr>
              <w:rPr>
                <w:rFonts w:ascii="Arial" w:hAnsi="Arial" w:cs="Arial"/>
                <w:sz w:val="18"/>
                <w:szCs w:val="18"/>
              </w:rPr>
            </w:pPr>
          </w:p>
          <w:p w14:paraId="583345D9" w14:textId="77777777" w:rsidR="00EB2A20" w:rsidRPr="006C220C" w:rsidRDefault="001E5630">
            <w:pPr>
              <w:rPr>
                <w:rFonts w:ascii="Arial" w:hAnsi="Arial" w:cs="Arial"/>
                <w:sz w:val="18"/>
                <w:szCs w:val="18"/>
              </w:rPr>
            </w:pPr>
            <w:hyperlink r:id="rId10" w:history="1">
              <w:r w:rsidR="00EB2A20" w:rsidRPr="006C220C">
                <w:rPr>
                  <w:rStyle w:val="Hyperlink"/>
                  <w:rFonts w:ascii="Arial" w:hAnsi="Arial" w:cs="Arial"/>
                  <w:sz w:val="18"/>
                  <w:szCs w:val="18"/>
                </w:rPr>
                <w:t>https://www.gov.uk/government/publications/guidance-for-full-opening-special-schools-and-other-specialist-settings/guidance-for-full-opening-special-schools-and-other-specialist-settings</w:t>
              </w:r>
            </w:hyperlink>
          </w:p>
          <w:p w14:paraId="420B7C42" w14:textId="77777777" w:rsidR="00EB2A20" w:rsidRPr="006C220C" w:rsidRDefault="00EB2A20">
            <w:pPr>
              <w:rPr>
                <w:rFonts w:ascii="Arial" w:hAnsi="Arial" w:cs="Arial"/>
                <w:sz w:val="18"/>
                <w:szCs w:val="18"/>
              </w:rPr>
            </w:pPr>
          </w:p>
          <w:p w14:paraId="4DAAD56E" w14:textId="77777777" w:rsidR="00EB2A20" w:rsidRPr="006C220C" w:rsidRDefault="001E5630">
            <w:pPr>
              <w:rPr>
                <w:rStyle w:val="Hyperlink"/>
                <w:rFonts w:ascii="Arial" w:hAnsi="Arial" w:cs="Arial"/>
                <w:sz w:val="18"/>
                <w:szCs w:val="18"/>
              </w:rPr>
            </w:pPr>
            <w:hyperlink r:id="rId11" w:history="1">
              <w:r w:rsidR="00EB2A20" w:rsidRPr="006C220C">
                <w:rPr>
                  <w:rStyle w:val="Hyperlink"/>
                  <w:rFonts w:ascii="Arial" w:hAnsi="Arial" w:cs="Arial"/>
                  <w:sz w:val="18"/>
                  <w:szCs w:val="18"/>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14:paraId="2DCAB48E" w14:textId="77777777" w:rsidR="00460EF7" w:rsidRPr="006C220C" w:rsidRDefault="00460EF7">
            <w:pPr>
              <w:rPr>
                <w:rStyle w:val="Hyperlink"/>
                <w:sz w:val="18"/>
                <w:szCs w:val="18"/>
              </w:rPr>
            </w:pPr>
          </w:p>
          <w:p w14:paraId="547D6C06" w14:textId="77777777" w:rsidR="00D35CA0" w:rsidRPr="006C220C" w:rsidRDefault="001E5630">
            <w:pPr>
              <w:rPr>
                <w:sz w:val="18"/>
                <w:szCs w:val="18"/>
              </w:rPr>
            </w:pPr>
            <w:hyperlink r:id="rId12" w:history="1">
              <w:r w:rsidR="00460EF7" w:rsidRPr="006C220C">
                <w:rPr>
                  <w:rStyle w:val="Hyperlink"/>
                  <w:sz w:val="18"/>
                  <w:szCs w:val="18"/>
                </w:rPr>
                <w:t>https://www.gov.uk/government/publications/protective-measures-for-holiday-or-after-school-clubs-and-other-out-of-school-settings-for-children-during-the-coronavirus-covid-19-outbreak/protective-measures-for-out-of-school-settings-during-the-coronavirus-covid-19-outbreak</w:t>
              </w:r>
            </w:hyperlink>
          </w:p>
          <w:p w14:paraId="6AA6041C" w14:textId="77777777" w:rsidR="0050781C" w:rsidRPr="006C220C" w:rsidRDefault="0050781C">
            <w:pPr>
              <w:rPr>
                <w:sz w:val="18"/>
                <w:szCs w:val="18"/>
              </w:rPr>
            </w:pPr>
          </w:p>
          <w:p w14:paraId="7DF88F85" w14:textId="77777777" w:rsidR="00D35CA0" w:rsidRPr="00EF3E20" w:rsidRDefault="001E5630" w:rsidP="00EF3E20">
            <w:pPr>
              <w:pStyle w:val="CommentText"/>
              <w:rPr>
                <w:sz w:val="18"/>
                <w:szCs w:val="18"/>
                <w:lang w:val="en"/>
              </w:rPr>
            </w:pPr>
            <w:hyperlink r:id="rId13" w:history="1">
              <w:r w:rsidR="0050781C" w:rsidRPr="006C220C">
                <w:rPr>
                  <w:color w:val="0000FF"/>
                  <w:sz w:val="18"/>
                  <w:szCs w:val="18"/>
                  <w:u w:val="single"/>
                  <w:lang w:val="en"/>
                </w:rPr>
                <w:t>Safe working in education, childcare and children’s social care settings, including the use of personal protective equipment (PPE)</w:t>
              </w:r>
            </w:hyperlink>
          </w:p>
        </w:tc>
      </w:tr>
    </w:tbl>
    <w:p w14:paraId="709FE5AB" w14:textId="77777777" w:rsidR="00A62911" w:rsidRPr="00EC725F" w:rsidRDefault="001E5630" w:rsidP="00A62911">
      <w:pPr>
        <w:rPr>
          <w:rFonts w:eastAsia="Calibri" w:cstheme="minorHAnsi"/>
          <w:b/>
          <w:bCs/>
          <w:color w:val="002060"/>
          <w:sz w:val="28"/>
          <w:szCs w:val="28"/>
        </w:rPr>
      </w:pPr>
      <w:r>
        <w:rPr>
          <w:rFonts w:eastAsia="Calibri" w:cstheme="minorHAnsi"/>
          <w:b/>
          <w:bCs/>
          <w:color w:val="0070C0"/>
          <w:sz w:val="28"/>
          <w:szCs w:val="28"/>
        </w:rPr>
        <w:t xml:space="preserve"> </w:t>
      </w:r>
    </w:p>
    <w:p w14:paraId="413ACD81" w14:textId="77777777" w:rsidR="00A62911" w:rsidRDefault="00A62911" w:rsidP="00A62911">
      <w:pPr>
        <w:rPr>
          <w:lang w:val="en-US"/>
        </w:rPr>
      </w:pPr>
    </w:p>
    <w:p w14:paraId="07EA956C" w14:textId="77777777" w:rsidR="00623F1C" w:rsidRPr="00953ED8" w:rsidRDefault="00C911A8">
      <w:pPr>
        <w:rPr>
          <w:rFonts w:ascii="Arial" w:hAnsi="Arial" w:cs="Arial"/>
          <w:b/>
          <w:bCs/>
          <w:color w:val="0070C0"/>
          <w:sz w:val="24"/>
          <w:szCs w:val="24"/>
        </w:rPr>
      </w:pPr>
      <w:r w:rsidRPr="00953ED8">
        <w:rPr>
          <w:rFonts w:ascii="Arial" w:hAnsi="Arial" w:cs="Arial"/>
          <w:b/>
          <w:bCs/>
          <w:color w:val="0070C0"/>
          <w:sz w:val="24"/>
          <w:szCs w:val="24"/>
        </w:rPr>
        <w:lastRenderedPageBreak/>
        <w:t>Risk matrix</w:t>
      </w:r>
    </w:p>
    <w:tbl>
      <w:tblPr>
        <w:tblStyle w:val="TableGrid"/>
        <w:tblW w:w="0" w:type="auto"/>
        <w:tblLook w:val="04A0" w:firstRow="1" w:lastRow="0" w:firstColumn="1" w:lastColumn="0" w:noHBand="0" w:noVBand="1"/>
      </w:tblPr>
      <w:tblGrid>
        <w:gridCol w:w="7366"/>
        <w:gridCol w:w="3544"/>
        <w:gridCol w:w="3544"/>
      </w:tblGrid>
      <w:tr w:rsidR="007C2432" w:rsidRPr="00C911A8" w14:paraId="5F935E9D" w14:textId="77777777" w:rsidTr="00ED105F">
        <w:tc>
          <w:tcPr>
            <w:tcW w:w="7366" w:type="dxa"/>
          </w:tcPr>
          <w:p w14:paraId="4D73159E" w14:textId="77777777"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14:paraId="53112FE1" w14:textId="77777777"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14:paraId="5566B0A4" w14:textId="77777777" w:rsidR="007C2432" w:rsidRDefault="007C2432">
            <w:pPr>
              <w:rPr>
                <w:rFonts w:ascii="Arial" w:hAnsi="Arial" w:cs="Arial"/>
                <w:b/>
                <w:bCs/>
              </w:rPr>
            </w:pPr>
            <w:r>
              <w:rPr>
                <w:rFonts w:ascii="Arial" w:hAnsi="Arial" w:cs="Arial"/>
                <w:b/>
                <w:bCs/>
              </w:rPr>
              <w:t>Overall risk rating:</w:t>
            </w:r>
          </w:p>
        </w:tc>
      </w:tr>
      <w:tr w:rsidR="007C2432" w:rsidRPr="00C911A8" w14:paraId="472715F5" w14:textId="77777777" w:rsidTr="00ED105F">
        <w:tc>
          <w:tcPr>
            <w:tcW w:w="7366" w:type="dxa"/>
          </w:tcPr>
          <w:p w14:paraId="33A1A17A" w14:textId="77777777" w:rsidR="007C2432" w:rsidRPr="00C911A8" w:rsidRDefault="007C2432">
            <w:pPr>
              <w:rPr>
                <w:rFonts w:ascii="Arial" w:hAnsi="Arial" w:cs="Arial"/>
              </w:rPr>
            </w:pPr>
            <w:r>
              <w:rPr>
                <w:rFonts w:ascii="Arial" w:hAnsi="Arial" w:cs="Arial"/>
              </w:rPr>
              <w:t xml:space="preserve">5. Catastrophic  </w:t>
            </w:r>
          </w:p>
        </w:tc>
        <w:tc>
          <w:tcPr>
            <w:tcW w:w="3544" w:type="dxa"/>
          </w:tcPr>
          <w:p w14:paraId="5ABC8323" w14:textId="77777777"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14:paraId="0CFFA9F0" w14:textId="77777777" w:rsidR="007C2432" w:rsidRPr="006A2014" w:rsidRDefault="007C2432">
            <w:pPr>
              <w:rPr>
                <w:rFonts w:ascii="Arial" w:hAnsi="Arial" w:cs="Arial"/>
                <w:b/>
                <w:bCs/>
              </w:rPr>
            </w:pPr>
            <w:r w:rsidRPr="006A2014">
              <w:rPr>
                <w:rFonts w:ascii="Arial" w:hAnsi="Arial" w:cs="Arial"/>
                <w:b/>
                <w:bCs/>
              </w:rPr>
              <w:t>16 or more - red</w:t>
            </w:r>
          </w:p>
        </w:tc>
      </w:tr>
      <w:tr w:rsidR="007C2432" w:rsidRPr="00C911A8" w14:paraId="558C297B" w14:textId="77777777" w:rsidTr="00ED105F">
        <w:tc>
          <w:tcPr>
            <w:tcW w:w="7366" w:type="dxa"/>
          </w:tcPr>
          <w:p w14:paraId="41823391" w14:textId="77777777"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14:paraId="3B011A2B" w14:textId="77777777" w:rsidR="007C2432" w:rsidRDefault="007C2432">
            <w:pPr>
              <w:rPr>
                <w:rFonts w:ascii="Arial" w:hAnsi="Arial" w:cs="Arial"/>
              </w:rPr>
            </w:pPr>
            <w:r>
              <w:rPr>
                <w:rFonts w:ascii="Arial" w:hAnsi="Arial" w:cs="Arial"/>
              </w:rPr>
              <w:t>4.  Likely</w:t>
            </w:r>
          </w:p>
        </w:tc>
        <w:tc>
          <w:tcPr>
            <w:tcW w:w="3544" w:type="dxa"/>
            <w:shd w:val="clear" w:color="auto" w:fill="FFC000" w:themeFill="accent4"/>
          </w:tcPr>
          <w:p w14:paraId="3455AAF4" w14:textId="77777777" w:rsidR="007C2432" w:rsidRPr="006A2014" w:rsidRDefault="007C2432">
            <w:pPr>
              <w:rPr>
                <w:rFonts w:ascii="Arial" w:hAnsi="Arial" w:cs="Arial"/>
                <w:b/>
                <w:bCs/>
              </w:rPr>
            </w:pPr>
            <w:r w:rsidRPr="006A2014">
              <w:rPr>
                <w:rFonts w:ascii="Arial" w:hAnsi="Arial" w:cs="Arial"/>
                <w:b/>
                <w:bCs/>
              </w:rPr>
              <w:t>12 to 15 - amber</w:t>
            </w:r>
          </w:p>
        </w:tc>
      </w:tr>
      <w:tr w:rsidR="007C2432" w:rsidRPr="00C911A8" w14:paraId="296B553A" w14:textId="77777777" w:rsidTr="00ED105F">
        <w:trPr>
          <w:trHeight w:val="64"/>
        </w:trPr>
        <w:tc>
          <w:tcPr>
            <w:tcW w:w="7366" w:type="dxa"/>
          </w:tcPr>
          <w:p w14:paraId="7D204186" w14:textId="77777777"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14:paraId="597EBCD2" w14:textId="77777777"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14:paraId="6E1EA9F7" w14:textId="77777777"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14:paraId="565FE0C6" w14:textId="77777777" w:rsidTr="00ED105F">
        <w:tc>
          <w:tcPr>
            <w:tcW w:w="7366" w:type="dxa"/>
          </w:tcPr>
          <w:p w14:paraId="15B16C83" w14:textId="77777777"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14:paraId="529C9A48" w14:textId="77777777" w:rsidR="007C2432" w:rsidRDefault="007C2432">
            <w:pPr>
              <w:rPr>
                <w:rFonts w:ascii="Arial" w:hAnsi="Arial" w:cs="Arial"/>
              </w:rPr>
            </w:pPr>
            <w:r>
              <w:rPr>
                <w:rFonts w:ascii="Arial" w:hAnsi="Arial" w:cs="Arial"/>
              </w:rPr>
              <w:t>2.  Unlikely</w:t>
            </w:r>
          </w:p>
        </w:tc>
        <w:tc>
          <w:tcPr>
            <w:tcW w:w="3544" w:type="dxa"/>
            <w:shd w:val="clear" w:color="auto" w:fill="92D050"/>
          </w:tcPr>
          <w:p w14:paraId="5CD79AF0"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14:paraId="7FC855E7" w14:textId="77777777" w:rsidTr="00ED105F">
        <w:tc>
          <w:tcPr>
            <w:tcW w:w="7366" w:type="dxa"/>
          </w:tcPr>
          <w:p w14:paraId="373EE1E0" w14:textId="77777777" w:rsidR="007C2432" w:rsidRPr="00C911A8" w:rsidRDefault="007C2432">
            <w:pPr>
              <w:rPr>
                <w:rFonts w:ascii="Arial" w:hAnsi="Arial" w:cs="Arial"/>
              </w:rPr>
            </w:pPr>
            <w:r>
              <w:rPr>
                <w:rFonts w:ascii="Arial" w:hAnsi="Arial" w:cs="Arial"/>
              </w:rPr>
              <w:t>1. Negligible</w:t>
            </w:r>
          </w:p>
        </w:tc>
        <w:tc>
          <w:tcPr>
            <w:tcW w:w="3544" w:type="dxa"/>
          </w:tcPr>
          <w:p w14:paraId="026C0EF8" w14:textId="77777777" w:rsidR="007C2432" w:rsidRDefault="007C2432">
            <w:pPr>
              <w:rPr>
                <w:rFonts w:ascii="Arial" w:hAnsi="Arial" w:cs="Arial"/>
              </w:rPr>
            </w:pPr>
            <w:r>
              <w:rPr>
                <w:rFonts w:ascii="Arial" w:hAnsi="Arial" w:cs="Arial"/>
              </w:rPr>
              <w:t>1.  Negligible</w:t>
            </w:r>
          </w:p>
        </w:tc>
        <w:tc>
          <w:tcPr>
            <w:tcW w:w="3544" w:type="dxa"/>
            <w:shd w:val="clear" w:color="auto" w:fill="92D050"/>
          </w:tcPr>
          <w:p w14:paraId="0686E33D"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14:paraId="43947F56" w14:textId="77777777" w:rsidR="007C2432" w:rsidRDefault="007C2432"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6796A7CA" w14:textId="77777777" w:rsidTr="00DD4EE9">
        <w:trPr>
          <w:gridAfter w:val="1"/>
          <w:wAfter w:w="29" w:type="dxa"/>
          <w:cantSplit/>
          <w:tblHeader/>
        </w:trPr>
        <w:tc>
          <w:tcPr>
            <w:tcW w:w="2263" w:type="dxa"/>
            <w:shd w:val="clear" w:color="auto" w:fill="FFFFFF" w:themeFill="background1"/>
          </w:tcPr>
          <w:p w14:paraId="32E5DDAF"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14:paraId="37765B71"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14:paraId="529EC1DC"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14:paraId="2F7FFD86" w14:textId="77777777"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14:paraId="5C2DC708"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14:paraId="6339777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14:paraId="2EA7F55B" w14:textId="77777777"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14:paraId="7C7C6C96"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14:paraId="4C5EB01A"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14:paraId="0B82B521" w14:textId="77777777" w:rsidTr="00DD4EE9">
        <w:tc>
          <w:tcPr>
            <w:tcW w:w="14483" w:type="dxa"/>
            <w:gridSpan w:val="9"/>
            <w:shd w:val="clear" w:color="auto" w:fill="0070C0"/>
          </w:tcPr>
          <w:p w14:paraId="19AFE22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22"/>
        <w:gridCol w:w="750"/>
        <w:gridCol w:w="992"/>
        <w:gridCol w:w="851"/>
        <w:gridCol w:w="4787"/>
        <w:gridCol w:w="883"/>
        <w:gridCol w:w="2551"/>
        <w:gridCol w:w="1418"/>
      </w:tblGrid>
      <w:tr w:rsidR="00E038D7" w:rsidRPr="00EB1B8D" w14:paraId="6C8AFFFD" w14:textId="77777777" w:rsidTr="00C366C7">
        <w:tc>
          <w:tcPr>
            <w:tcW w:w="2222" w:type="dxa"/>
            <w:vMerge w:val="restart"/>
            <w:shd w:val="clear" w:color="auto" w:fill="FFFFFF" w:themeFill="background1"/>
          </w:tcPr>
          <w:p w14:paraId="306B5BC0"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50" w:type="dxa"/>
            <w:vMerge w:val="restart"/>
            <w:shd w:val="clear" w:color="auto" w:fill="FFFFFF" w:themeFill="background1"/>
          </w:tcPr>
          <w:p w14:paraId="21ABA76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14:paraId="5141B4F1" w14:textId="5B86A24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60C766ED" w14:textId="570C87E2"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CC48915"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Audit staff availability </w:t>
            </w:r>
          </w:p>
        </w:tc>
        <w:tc>
          <w:tcPr>
            <w:tcW w:w="883" w:type="dxa"/>
            <w:shd w:val="clear" w:color="auto" w:fill="FFFFFF" w:themeFill="background1"/>
          </w:tcPr>
          <w:p w14:paraId="7ACBD58C"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8CC63C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41CB650" w14:textId="16C5E03E"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22BFA1AE" w14:textId="77777777" w:rsidTr="00C366C7">
        <w:tc>
          <w:tcPr>
            <w:tcW w:w="2222" w:type="dxa"/>
            <w:vMerge/>
            <w:shd w:val="clear" w:color="auto" w:fill="FFFFFF" w:themeFill="background1"/>
          </w:tcPr>
          <w:p w14:paraId="2B8B8073"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1CB9937"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C199D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3886A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393A16B"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Establish how many and which staff will be available, through RAG rating (extremely critically vulnerable staff/those fit for work)</w:t>
            </w:r>
            <w:r w:rsidR="00881618" w:rsidRPr="005C7E04">
              <w:rPr>
                <w:rFonts w:ascii="Arial" w:eastAsia="Times New Roman" w:hAnsi="Arial" w:cs="Arial"/>
                <w:sz w:val="20"/>
                <w:szCs w:val="20"/>
                <w:lang w:val="en" w:eastAsia="en-GB"/>
              </w:rPr>
              <w:t>. Carry out individual Staff Risk Assessments where appropriate</w:t>
            </w:r>
            <w:r w:rsidR="00EF3E20" w:rsidRPr="005C7E04">
              <w:rPr>
                <w:rFonts w:ascii="Arial" w:eastAsia="Times New Roman" w:hAnsi="Arial" w:cs="Arial"/>
                <w:sz w:val="20"/>
                <w:szCs w:val="20"/>
                <w:lang w:val="en" w:eastAsia="en-GB"/>
              </w:rPr>
              <w:t xml:space="preserve"> (see guidance distributed previously)</w:t>
            </w:r>
          </w:p>
        </w:tc>
        <w:tc>
          <w:tcPr>
            <w:tcW w:w="883" w:type="dxa"/>
            <w:shd w:val="clear" w:color="auto" w:fill="FFFFFF" w:themeFill="background1"/>
          </w:tcPr>
          <w:p w14:paraId="31A46867"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B460BCA"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93F0C1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84A7BB" w14:textId="77777777" w:rsidTr="00C366C7">
        <w:tc>
          <w:tcPr>
            <w:tcW w:w="2222" w:type="dxa"/>
            <w:vMerge/>
            <w:shd w:val="clear" w:color="auto" w:fill="FFFFFF" w:themeFill="background1"/>
          </w:tcPr>
          <w:p w14:paraId="2CAA4317"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ADC89A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9995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A0F8C6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18AA66F"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Based on available staffing and any cover you </w:t>
            </w:r>
            <w:proofErr w:type="gramStart"/>
            <w:r w:rsidRPr="00502F52">
              <w:rPr>
                <w:rFonts w:ascii="Arial" w:hAnsi="Arial" w:cs="Arial"/>
                <w:sz w:val="20"/>
                <w:szCs w:val="20"/>
              </w:rPr>
              <w:t>are able to</w:t>
            </w:r>
            <w:proofErr w:type="gramEnd"/>
            <w:r w:rsidRPr="00502F52">
              <w:rPr>
                <w:rFonts w:ascii="Arial" w:hAnsi="Arial" w:cs="Arial"/>
                <w:sz w:val="20"/>
                <w:szCs w:val="20"/>
              </w:rPr>
              <w:t xml:space="preserve"> secure, decide how many pupils and how many classes can be supported at any one time</w:t>
            </w:r>
            <w:r>
              <w:rPr>
                <w:rFonts w:ascii="Arial" w:hAnsi="Arial" w:cs="Arial"/>
                <w:sz w:val="20"/>
                <w:szCs w:val="20"/>
              </w:rPr>
              <w:t xml:space="preserve">. </w:t>
            </w:r>
            <w:r w:rsidRPr="005C7E04">
              <w:rPr>
                <w:rFonts w:ascii="Arial" w:hAnsi="Arial" w:cs="Arial"/>
                <w:sz w:val="20"/>
                <w:szCs w:val="20"/>
              </w:rPr>
              <w:t>Organise home learning (education off site) for pupils when not on the premises.</w:t>
            </w:r>
          </w:p>
        </w:tc>
        <w:tc>
          <w:tcPr>
            <w:tcW w:w="883" w:type="dxa"/>
            <w:shd w:val="clear" w:color="auto" w:fill="FFFFFF" w:themeFill="background1"/>
          </w:tcPr>
          <w:p w14:paraId="2F1FC7B1"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13CA332"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All children to be back in school. Only 1 potential child to continue to shield – awaiting medical advice.</w:t>
            </w:r>
          </w:p>
        </w:tc>
        <w:tc>
          <w:tcPr>
            <w:tcW w:w="1418" w:type="dxa"/>
            <w:vMerge/>
            <w:shd w:val="clear" w:color="auto" w:fill="FFFFFF" w:themeFill="background1"/>
          </w:tcPr>
          <w:p w14:paraId="3E4DA37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68ACFEC" w14:textId="77777777" w:rsidTr="00C366C7">
        <w:tc>
          <w:tcPr>
            <w:tcW w:w="2222" w:type="dxa"/>
            <w:vMerge/>
            <w:shd w:val="clear" w:color="auto" w:fill="FFFFFF" w:themeFill="background1"/>
          </w:tcPr>
          <w:p w14:paraId="53237DC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39E55FA"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55214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E96E6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E3CB983"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83" w:type="dxa"/>
            <w:shd w:val="clear" w:color="auto" w:fill="FFFFFF" w:themeFill="background1"/>
          </w:tcPr>
          <w:p w14:paraId="1AA59F7F"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E49ADC" w14:textId="77777777" w:rsidR="00E038D7" w:rsidRPr="005C7E04" w:rsidRDefault="009B3C3D"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By using year group bubbles, this will enable us to support children with EHCP/SEND. </w:t>
            </w:r>
          </w:p>
        </w:tc>
        <w:tc>
          <w:tcPr>
            <w:tcW w:w="1418" w:type="dxa"/>
            <w:vMerge/>
            <w:shd w:val="clear" w:color="auto" w:fill="FFFFFF" w:themeFill="background1"/>
          </w:tcPr>
          <w:p w14:paraId="0315CDF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13E570C" w14:textId="77777777" w:rsidTr="00C366C7">
        <w:tc>
          <w:tcPr>
            <w:tcW w:w="2222" w:type="dxa"/>
            <w:vMerge/>
            <w:shd w:val="clear" w:color="auto" w:fill="FFFFFF" w:themeFill="background1"/>
          </w:tcPr>
          <w:p w14:paraId="4657791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4CE18FD"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A1786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93EC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7DAD98C"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hAnsi="Arial" w:cs="Arial"/>
                <w:sz w:val="20"/>
                <w:szCs w:val="20"/>
              </w:rPr>
              <w:t>Ensure there are sufficient support staff available to support those pupils who need a high level of support, including those with SEND whilst minimising changes in contact.</w:t>
            </w:r>
            <w:r>
              <w:rPr>
                <w:rFonts w:ascii="Arial" w:hAnsi="Arial" w:cs="Arial"/>
                <w:sz w:val="20"/>
                <w:szCs w:val="20"/>
              </w:rPr>
              <w:t xml:space="preserve">  Some pupils, for example those with Autism will need to be supported by the same adults, where possible</w:t>
            </w:r>
          </w:p>
        </w:tc>
        <w:tc>
          <w:tcPr>
            <w:tcW w:w="883" w:type="dxa"/>
            <w:shd w:val="clear" w:color="auto" w:fill="FFFFFF" w:themeFill="background1"/>
          </w:tcPr>
          <w:p w14:paraId="41D88D3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AEBAD8"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All children will be supported with same adults in Sept. </w:t>
            </w:r>
          </w:p>
        </w:tc>
        <w:tc>
          <w:tcPr>
            <w:tcW w:w="1418" w:type="dxa"/>
            <w:vMerge/>
            <w:shd w:val="clear" w:color="auto" w:fill="FFFFFF" w:themeFill="background1"/>
          </w:tcPr>
          <w:p w14:paraId="6942C2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5512FA4" w14:textId="77777777" w:rsidTr="00C366C7">
        <w:tc>
          <w:tcPr>
            <w:tcW w:w="2222" w:type="dxa"/>
            <w:vMerge/>
            <w:shd w:val="clear" w:color="auto" w:fill="FFFFFF" w:themeFill="background1"/>
          </w:tcPr>
          <w:p w14:paraId="0F9E2E9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26F334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0ED00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4FA75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8D26AD3" w14:textId="77777777"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Full use is made of test and trace to inform staff deployment</w:t>
            </w:r>
            <w:r w:rsidR="00EF3E20" w:rsidRPr="005C7E04">
              <w:rPr>
                <w:rFonts w:ascii="Arial" w:eastAsia="Times New Roman" w:hAnsi="Arial" w:cs="Arial"/>
                <w:sz w:val="20"/>
                <w:szCs w:val="20"/>
                <w:lang w:val="en" w:eastAsia="en-GB"/>
              </w:rPr>
              <w:t xml:space="preserve"> i.e. ensure staff are able to attend work and should not be </w:t>
            </w:r>
            <w:proofErr w:type="spellStart"/>
            <w:r w:rsidR="00EF3E20" w:rsidRPr="005C7E04">
              <w:rPr>
                <w:rFonts w:ascii="Arial" w:eastAsia="Times New Roman" w:hAnsi="Arial" w:cs="Arial"/>
                <w:sz w:val="20"/>
                <w:szCs w:val="20"/>
                <w:lang w:val="en" w:eastAsia="en-GB"/>
              </w:rPr>
              <w:t>self isolating</w:t>
            </w:r>
            <w:proofErr w:type="spellEnd"/>
            <w:r w:rsidR="00EF3E20" w:rsidRPr="005C7E04">
              <w:rPr>
                <w:rFonts w:ascii="Arial" w:eastAsia="Times New Roman" w:hAnsi="Arial" w:cs="Arial"/>
                <w:sz w:val="20"/>
                <w:szCs w:val="20"/>
                <w:lang w:val="en" w:eastAsia="en-GB"/>
              </w:rPr>
              <w:t xml:space="preserve"> due to test and trace</w:t>
            </w:r>
          </w:p>
        </w:tc>
        <w:tc>
          <w:tcPr>
            <w:tcW w:w="883" w:type="dxa"/>
            <w:shd w:val="clear" w:color="auto" w:fill="FFFFFF" w:themeFill="background1"/>
          </w:tcPr>
          <w:p w14:paraId="2B58F46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A5AFED"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Details in staff handbook.</w:t>
            </w:r>
          </w:p>
        </w:tc>
        <w:tc>
          <w:tcPr>
            <w:tcW w:w="1418" w:type="dxa"/>
            <w:vMerge/>
            <w:shd w:val="clear" w:color="auto" w:fill="FFFFFF" w:themeFill="background1"/>
          </w:tcPr>
          <w:p w14:paraId="055ABEA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08DA23A" w14:textId="77777777" w:rsidTr="00C366C7">
        <w:tc>
          <w:tcPr>
            <w:tcW w:w="2222" w:type="dxa"/>
            <w:vMerge/>
            <w:shd w:val="clear" w:color="auto" w:fill="FFFFFF" w:themeFill="background1"/>
          </w:tcPr>
          <w:p w14:paraId="169D5CAE"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DF9383C"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EF120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93E4F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6C3E80A"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there is adequate delegation of roles to staff to deliver on site learning (for those attending school) and home learning (for those who are learning at home)</w:t>
            </w:r>
          </w:p>
        </w:tc>
        <w:tc>
          <w:tcPr>
            <w:tcW w:w="883" w:type="dxa"/>
            <w:shd w:val="clear" w:color="auto" w:fill="FFFFFF" w:themeFill="background1"/>
          </w:tcPr>
          <w:p w14:paraId="04A9C1B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F787904" w14:textId="77777777" w:rsidR="00E038D7" w:rsidRPr="005C7E04" w:rsidRDefault="00E2049A"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Continue use of google classroom for homework to support easy switch in event of needing to switch to Home Learning. </w:t>
            </w:r>
          </w:p>
        </w:tc>
        <w:tc>
          <w:tcPr>
            <w:tcW w:w="1418" w:type="dxa"/>
            <w:vMerge/>
            <w:shd w:val="clear" w:color="auto" w:fill="FFFFFF" w:themeFill="background1"/>
          </w:tcPr>
          <w:p w14:paraId="4BC786D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EEC5378" w14:textId="77777777" w:rsidTr="00C366C7">
        <w:tc>
          <w:tcPr>
            <w:tcW w:w="2222" w:type="dxa"/>
            <w:vMerge w:val="restart"/>
            <w:shd w:val="clear" w:color="auto" w:fill="FFFFFF" w:themeFill="background1"/>
          </w:tcPr>
          <w:p w14:paraId="14957206"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50" w:type="dxa"/>
            <w:vMerge w:val="restart"/>
            <w:shd w:val="clear" w:color="auto" w:fill="FFFFFF" w:themeFill="background1"/>
          </w:tcPr>
          <w:p w14:paraId="444419AF"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39A2FAF" w14:textId="403856A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4D240FA2" w14:textId="4C61445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B78A97E" w14:textId="77777777" w:rsidR="00E038D7" w:rsidRPr="004E5519"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83" w:type="dxa"/>
            <w:shd w:val="clear" w:color="auto" w:fill="FFFFFF" w:themeFill="background1"/>
          </w:tcPr>
          <w:p w14:paraId="5F0B3956"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A38E1B"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Staff asked to provide this information. </w:t>
            </w:r>
          </w:p>
        </w:tc>
        <w:tc>
          <w:tcPr>
            <w:tcW w:w="1418" w:type="dxa"/>
            <w:vMerge w:val="restart"/>
            <w:shd w:val="clear" w:color="auto" w:fill="FFFFFF" w:themeFill="background1"/>
          </w:tcPr>
          <w:p w14:paraId="398F70EF" w14:textId="4A87D197"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605DB369" w14:textId="77777777" w:rsidTr="00C366C7">
        <w:tc>
          <w:tcPr>
            <w:tcW w:w="2222" w:type="dxa"/>
            <w:vMerge/>
            <w:shd w:val="clear" w:color="auto" w:fill="FFFFFF" w:themeFill="background1"/>
          </w:tcPr>
          <w:p w14:paraId="5B4B09D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8C588D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FBD7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B3F61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F3A572"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5C7E04">
              <w:rPr>
                <w:rFonts w:ascii="Arial" w:eastAsiaTheme="minorHAnsi" w:hAnsi="Arial" w:cs="Arial"/>
                <w:sz w:val="20"/>
                <w:szCs w:val="20"/>
                <w:lang w:eastAsia="en-US"/>
              </w:rPr>
              <w:t>qualified teachers.</w:t>
            </w:r>
          </w:p>
        </w:tc>
        <w:tc>
          <w:tcPr>
            <w:tcW w:w="883" w:type="dxa"/>
            <w:shd w:val="clear" w:color="auto" w:fill="FFFFFF" w:themeFill="background1"/>
          </w:tcPr>
          <w:p w14:paraId="551ED3E4"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B3A4A0"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All classes to be taught by qualified </w:t>
            </w:r>
            <w:proofErr w:type="gramStart"/>
            <w:r w:rsidRPr="005C7E04">
              <w:rPr>
                <w:rFonts w:ascii="Arial" w:hAnsi="Arial" w:cs="Arial"/>
                <w:bCs/>
                <w:sz w:val="20"/>
                <w:szCs w:val="20"/>
              </w:rPr>
              <w:t>teacher..</w:t>
            </w:r>
            <w:proofErr w:type="gramEnd"/>
            <w:r w:rsidRPr="005C7E04">
              <w:rPr>
                <w:rFonts w:ascii="Arial" w:hAnsi="Arial" w:cs="Arial"/>
                <w:bCs/>
                <w:sz w:val="20"/>
                <w:szCs w:val="20"/>
              </w:rPr>
              <w:t xml:space="preserve"> </w:t>
            </w:r>
          </w:p>
        </w:tc>
        <w:tc>
          <w:tcPr>
            <w:tcW w:w="1418" w:type="dxa"/>
            <w:vMerge/>
            <w:shd w:val="clear" w:color="auto" w:fill="FFFFFF" w:themeFill="background1"/>
          </w:tcPr>
          <w:p w14:paraId="78BF5CF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45D2E0A" w14:textId="77777777" w:rsidTr="00C366C7">
        <w:tc>
          <w:tcPr>
            <w:tcW w:w="2222" w:type="dxa"/>
            <w:vMerge/>
            <w:shd w:val="clear" w:color="auto" w:fill="FFFFFF" w:themeFill="background1"/>
          </w:tcPr>
          <w:p w14:paraId="05B8BAF5"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AE90D7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B74EF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7DA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C066008" w14:textId="77777777" w:rsidR="00E038D7" w:rsidRPr="00282992" w:rsidRDefault="00E038D7" w:rsidP="005C7E04">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to supervise classes is in place.</w:t>
            </w:r>
          </w:p>
        </w:tc>
        <w:tc>
          <w:tcPr>
            <w:tcW w:w="883" w:type="dxa"/>
            <w:shd w:val="clear" w:color="auto" w:fill="FFFFFF" w:themeFill="background1"/>
          </w:tcPr>
          <w:p w14:paraId="0B9EE4E2"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BF5AA3" w14:textId="77777777" w:rsidR="00E038D7" w:rsidRPr="005C7E04" w:rsidRDefault="00E038D7"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D05035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C4CF025" w14:textId="77777777" w:rsidTr="00C366C7">
        <w:tc>
          <w:tcPr>
            <w:tcW w:w="2222" w:type="dxa"/>
            <w:vMerge/>
            <w:shd w:val="clear" w:color="auto" w:fill="FFFFFF" w:themeFill="background1"/>
          </w:tcPr>
          <w:p w14:paraId="35BC19F6"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C3CD49A"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B4D0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AD57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4FF8B758"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Full use is made of </w:t>
            </w:r>
            <w:r w:rsidRPr="005C7E04">
              <w:rPr>
                <w:rFonts w:ascii="Arial" w:eastAsiaTheme="minorHAnsi" w:hAnsi="Arial" w:cs="Arial"/>
                <w:sz w:val="20"/>
                <w:szCs w:val="20"/>
                <w:lang w:eastAsia="en-US"/>
              </w:rPr>
              <w:t>test and trace to inform</w:t>
            </w:r>
            <w:r w:rsidR="00EF3E20" w:rsidRPr="005C7E04">
              <w:rPr>
                <w:rFonts w:ascii="Arial" w:eastAsiaTheme="minorHAnsi" w:hAnsi="Arial" w:cs="Arial"/>
                <w:sz w:val="20"/>
                <w:szCs w:val="20"/>
                <w:lang w:eastAsia="en-US"/>
              </w:rPr>
              <w:t xml:space="preserve"> staff deployment </w:t>
            </w:r>
            <w:r w:rsidR="00EF3E20" w:rsidRPr="005C7E04">
              <w:rPr>
                <w:rFonts w:ascii="Arial" w:hAnsi="Arial" w:cs="Arial"/>
                <w:sz w:val="20"/>
                <w:szCs w:val="20"/>
                <w:lang w:val="en"/>
              </w:rPr>
              <w:t xml:space="preserve">i.e. ensure staff </w:t>
            </w:r>
            <w:proofErr w:type="gramStart"/>
            <w:r w:rsidR="00EF3E20" w:rsidRPr="005C7E04">
              <w:rPr>
                <w:rFonts w:ascii="Arial" w:hAnsi="Arial" w:cs="Arial"/>
                <w:sz w:val="20"/>
                <w:szCs w:val="20"/>
                <w:lang w:val="en"/>
              </w:rPr>
              <w:t>are able to</w:t>
            </w:r>
            <w:proofErr w:type="gramEnd"/>
            <w:r w:rsidR="00EF3E20" w:rsidRPr="005C7E04">
              <w:rPr>
                <w:rFonts w:ascii="Arial" w:hAnsi="Arial" w:cs="Arial"/>
                <w:sz w:val="20"/>
                <w:szCs w:val="20"/>
                <w:lang w:val="en"/>
              </w:rPr>
              <w:t xml:space="preserve"> attend work and should not be </w:t>
            </w:r>
            <w:proofErr w:type="spellStart"/>
            <w:r w:rsidR="00EF3E20" w:rsidRPr="005C7E04">
              <w:rPr>
                <w:rFonts w:ascii="Arial" w:hAnsi="Arial" w:cs="Arial"/>
                <w:sz w:val="20"/>
                <w:szCs w:val="20"/>
                <w:lang w:val="en"/>
              </w:rPr>
              <w:t>self isolating</w:t>
            </w:r>
            <w:proofErr w:type="spellEnd"/>
            <w:r w:rsidR="00EF3E20" w:rsidRPr="005C7E04">
              <w:rPr>
                <w:rFonts w:ascii="Arial" w:hAnsi="Arial" w:cs="Arial"/>
                <w:sz w:val="20"/>
                <w:szCs w:val="20"/>
                <w:lang w:val="en"/>
              </w:rPr>
              <w:t xml:space="preserve"> due to test and trace</w:t>
            </w:r>
          </w:p>
        </w:tc>
        <w:tc>
          <w:tcPr>
            <w:tcW w:w="883" w:type="dxa"/>
            <w:shd w:val="clear" w:color="auto" w:fill="FFFFFF" w:themeFill="background1"/>
          </w:tcPr>
          <w:p w14:paraId="139E924C"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5F3398" w14:textId="77777777" w:rsidR="00E038D7" w:rsidRPr="005C7E04" w:rsidRDefault="00E2049A"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Protocols shared in staff handbook.</w:t>
            </w:r>
          </w:p>
        </w:tc>
        <w:tc>
          <w:tcPr>
            <w:tcW w:w="1418" w:type="dxa"/>
            <w:vMerge/>
            <w:shd w:val="clear" w:color="auto" w:fill="FFFFFF" w:themeFill="background1"/>
          </w:tcPr>
          <w:p w14:paraId="704B1AB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A9334" w14:textId="77777777" w:rsidTr="00C366C7">
        <w:tc>
          <w:tcPr>
            <w:tcW w:w="2222" w:type="dxa"/>
            <w:vMerge/>
            <w:shd w:val="clear" w:color="auto" w:fill="FFFFFF" w:themeFill="background1"/>
          </w:tcPr>
          <w:p w14:paraId="7EA5731C"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2C3DF7C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584C6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78494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FA05A00" w14:textId="77777777" w:rsidR="00E038D7" w:rsidRPr="00282992" w:rsidRDefault="00E038D7" w:rsidP="009214CF">
            <w:pPr>
              <w:pStyle w:val="ListParagraph"/>
              <w:numPr>
                <w:ilvl w:val="0"/>
                <w:numId w:val="19"/>
              </w:numPr>
              <w:shd w:val="clear" w:color="auto" w:fill="FFFFFF" w:themeFill="background1"/>
              <w:spacing w:before="40" w:after="40"/>
              <w:ind w:left="357" w:hanging="357"/>
              <w:rPr>
                <w:rFonts w:ascii="Arial" w:hAnsi="Arial" w:cs="Arial"/>
                <w:sz w:val="20"/>
                <w:szCs w:val="20"/>
              </w:rPr>
            </w:pPr>
            <w:r w:rsidRPr="005C7E04">
              <w:rPr>
                <w:rFonts w:ascii="Arial" w:hAnsi="Arial" w:cs="Arial"/>
                <w:sz w:val="20"/>
                <w:szCs w:val="20"/>
              </w:rPr>
              <w:t>A clear rational</w:t>
            </w:r>
            <w:r w:rsidR="00AD00B6" w:rsidRPr="005C7E04">
              <w:rPr>
                <w:rFonts w:ascii="Arial" w:hAnsi="Arial" w:cs="Arial"/>
                <w:sz w:val="20"/>
                <w:szCs w:val="20"/>
              </w:rPr>
              <w:t>e</w:t>
            </w:r>
            <w:r w:rsidRPr="005C7E04">
              <w:rPr>
                <w:rFonts w:ascii="Arial" w:hAnsi="Arial" w:cs="Arial"/>
                <w:sz w:val="20"/>
                <w:szCs w:val="20"/>
              </w:rPr>
              <w:t xml:space="preserve"> is in place for which pupils will be in school and at home each day and </w:t>
            </w:r>
            <w:r w:rsidR="005D135C" w:rsidRPr="005C7E04">
              <w:rPr>
                <w:rFonts w:ascii="Arial" w:hAnsi="Arial" w:cs="Arial"/>
                <w:sz w:val="20"/>
                <w:szCs w:val="20"/>
              </w:rPr>
              <w:t>a blended</w:t>
            </w:r>
            <w:r w:rsidRPr="005C7E04">
              <w:rPr>
                <w:rFonts w:ascii="Arial" w:hAnsi="Arial" w:cs="Arial"/>
                <w:sz w:val="20"/>
                <w:szCs w:val="20"/>
              </w:rPr>
              <w:t xml:space="preserve"> model of home learning and attendance at school is utilised until staffing levels improve.</w:t>
            </w:r>
          </w:p>
        </w:tc>
        <w:tc>
          <w:tcPr>
            <w:tcW w:w="883" w:type="dxa"/>
            <w:shd w:val="clear" w:color="auto" w:fill="FFFFFF" w:themeFill="background1"/>
          </w:tcPr>
          <w:p w14:paraId="05A97BB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1FC8495"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No blended model unless there is a requirement for a class to close due to COVID.</w:t>
            </w:r>
          </w:p>
        </w:tc>
        <w:tc>
          <w:tcPr>
            <w:tcW w:w="1418" w:type="dxa"/>
            <w:vMerge/>
            <w:shd w:val="clear" w:color="auto" w:fill="FFFFFF" w:themeFill="background1"/>
          </w:tcPr>
          <w:p w14:paraId="5F77253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CB2385C" w14:textId="77777777" w:rsidTr="00C366C7">
        <w:tc>
          <w:tcPr>
            <w:tcW w:w="2222" w:type="dxa"/>
            <w:vMerge/>
            <w:shd w:val="clear" w:color="auto" w:fill="FFFFFF" w:themeFill="background1"/>
          </w:tcPr>
          <w:p w14:paraId="744E19E3"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3441E2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745FF1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58A48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AAC69DE" w14:textId="77777777" w:rsidR="00E038D7" w:rsidRPr="005C7E04"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C7E04">
              <w:rPr>
                <w:rFonts w:ascii="Arial" w:hAnsi="Arial" w:cs="Arial"/>
                <w:sz w:val="20"/>
                <w:szCs w:val="20"/>
              </w:rPr>
              <w:t xml:space="preserve">Where possible, </w:t>
            </w:r>
            <w:r w:rsidR="005D135C" w:rsidRPr="005C7E04">
              <w:rPr>
                <w:rFonts w:ascii="Arial" w:hAnsi="Arial" w:cs="Arial"/>
                <w:sz w:val="20"/>
                <w:szCs w:val="20"/>
              </w:rPr>
              <w:t>ensure pupils</w:t>
            </w:r>
            <w:r w:rsidRPr="005C7E04">
              <w:rPr>
                <w:rFonts w:ascii="Arial" w:hAnsi="Arial" w:cs="Arial"/>
                <w:sz w:val="20"/>
                <w:szCs w:val="20"/>
              </w:rPr>
              <w:t xml:space="preserve"> with SEND are prioritised to be in school, -.</w:t>
            </w:r>
          </w:p>
        </w:tc>
        <w:tc>
          <w:tcPr>
            <w:tcW w:w="883" w:type="dxa"/>
            <w:shd w:val="clear" w:color="auto" w:fill="FFFFFF" w:themeFill="background1"/>
          </w:tcPr>
          <w:p w14:paraId="336644B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65E203"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Support for SEND children is in place.</w:t>
            </w:r>
          </w:p>
        </w:tc>
        <w:tc>
          <w:tcPr>
            <w:tcW w:w="1418" w:type="dxa"/>
            <w:vMerge/>
            <w:shd w:val="clear" w:color="auto" w:fill="FFFFFF" w:themeFill="background1"/>
          </w:tcPr>
          <w:p w14:paraId="609C714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59D9DAA" w14:textId="77777777" w:rsidTr="008B4CAB">
        <w:trPr>
          <w:trHeight w:val="827"/>
        </w:trPr>
        <w:tc>
          <w:tcPr>
            <w:tcW w:w="2222" w:type="dxa"/>
            <w:vMerge w:val="restart"/>
            <w:shd w:val="clear" w:color="auto" w:fill="FFFFFF" w:themeFill="background1"/>
          </w:tcPr>
          <w:p w14:paraId="0C290887" w14:textId="77777777" w:rsidR="00E038D7" w:rsidRPr="00502F52" w:rsidRDefault="00E038D7" w:rsidP="00C366C7">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3. Risk of infection from use of supply teachers, temporary teachers, peripatetic teachers </w:t>
            </w:r>
          </w:p>
        </w:tc>
        <w:tc>
          <w:tcPr>
            <w:tcW w:w="750" w:type="dxa"/>
            <w:vMerge w:val="restart"/>
            <w:shd w:val="clear" w:color="auto" w:fill="FFFFFF" w:themeFill="background1"/>
          </w:tcPr>
          <w:p w14:paraId="1D38D420" w14:textId="636D5E2C"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282E8221" w14:textId="4791B0F1"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B42EFCD" w14:textId="3B3DEA63"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87" w:type="dxa"/>
            <w:shd w:val="clear" w:color="auto" w:fill="FFFFFF" w:themeFill="background1"/>
          </w:tcPr>
          <w:p w14:paraId="71F64DB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Where possible, minimise the number of different supply teachers visiting the school through longer contracts with agencies.</w:t>
            </w:r>
          </w:p>
        </w:tc>
        <w:tc>
          <w:tcPr>
            <w:tcW w:w="883" w:type="dxa"/>
            <w:shd w:val="clear" w:color="auto" w:fill="FFFFFF" w:themeFill="background1"/>
          </w:tcPr>
          <w:p w14:paraId="1110087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21DD34"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Maximise use of in school cover. </w:t>
            </w:r>
          </w:p>
        </w:tc>
        <w:tc>
          <w:tcPr>
            <w:tcW w:w="1418" w:type="dxa"/>
            <w:shd w:val="clear" w:color="auto" w:fill="FFFFFF" w:themeFill="background1"/>
          </w:tcPr>
          <w:p w14:paraId="412FE62A" w14:textId="468168AA"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73CD1F9E" w14:textId="77777777" w:rsidTr="00C366C7">
        <w:tc>
          <w:tcPr>
            <w:tcW w:w="2222" w:type="dxa"/>
            <w:vMerge/>
            <w:shd w:val="clear" w:color="auto" w:fill="FFFFFF" w:themeFill="background1"/>
          </w:tcPr>
          <w:p w14:paraId="6AB67CBD"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5DC53C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2086A919" w14:textId="5155B3D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6911F9B9" w14:textId="5FE09A0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1A61FA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 xml:space="preserve">Ensure visiting staff are aware of and adhere to distancing and hygiene measure and minimise contact to only pupils who need to be taught.  </w:t>
            </w:r>
          </w:p>
        </w:tc>
        <w:tc>
          <w:tcPr>
            <w:tcW w:w="883" w:type="dxa"/>
            <w:shd w:val="clear" w:color="auto" w:fill="FFFFFF" w:themeFill="background1"/>
          </w:tcPr>
          <w:p w14:paraId="0D18FD4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BA05EF"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Additional PPA cover teachers to </w:t>
            </w:r>
            <w:r>
              <w:rPr>
                <w:rFonts w:ascii="Arial" w:hAnsi="Arial" w:cs="Arial"/>
                <w:bCs/>
                <w:sz w:val="20"/>
                <w:szCs w:val="20"/>
              </w:rPr>
              <w:t>be consulted on RA.</w:t>
            </w:r>
          </w:p>
        </w:tc>
        <w:tc>
          <w:tcPr>
            <w:tcW w:w="1418" w:type="dxa"/>
            <w:shd w:val="clear" w:color="auto" w:fill="FFFFFF" w:themeFill="background1"/>
          </w:tcPr>
          <w:p w14:paraId="05825395" w14:textId="6D991A19"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1DEB907F" w14:textId="77777777" w:rsidTr="00C366C7">
        <w:tc>
          <w:tcPr>
            <w:tcW w:w="2222" w:type="dxa"/>
            <w:vMerge/>
            <w:shd w:val="clear" w:color="auto" w:fill="FFFFFF" w:themeFill="background1"/>
          </w:tcPr>
          <w:p w14:paraId="1F42DBD9"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val="restart"/>
            <w:shd w:val="clear" w:color="auto" w:fill="FFFFFF" w:themeFill="background1"/>
          </w:tcPr>
          <w:p w14:paraId="62F8D997" w14:textId="75C2A71B"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7FC053D0" w14:textId="3DF148F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05C4A3A" w14:textId="6C8832CB" w:rsidR="00E038D7" w:rsidRPr="005C7E04"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87" w:type="dxa"/>
            <w:shd w:val="clear" w:color="auto" w:fill="FFFFFF" w:themeFill="background1"/>
          </w:tcPr>
          <w:p w14:paraId="3F9849B2" w14:textId="77777777" w:rsidR="00E038D7" w:rsidRPr="005C7E04" w:rsidRDefault="00E038D7" w:rsidP="005C7E04">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 xml:space="preserve">Carry out individual risk assessments for all visiting teachers and ensure these are shared with the visitor. </w:t>
            </w:r>
          </w:p>
        </w:tc>
        <w:tc>
          <w:tcPr>
            <w:tcW w:w="883" w:type="dxa"/>
            <w:shd w:val="clear" w:color="auto" w:fill="FFFFFF" w:themeFill="background1"/>
          </w:tcPr>
          <w:p w14:paraId="504FF51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67AAC35"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To be carried out before returning to work.</w:t>
            </w:r>
          </w:p>
        </w:tc>
        <w:tc>
          <w:tcPr>
            <w:tcW w:w="1418" w:type="dxa"/>
            <w:shd w:val="clear" w:color="auto" w:fill="FFFFFF" w:themeFill="background1"/>
          </w:tcPr>
          <w:p w14:paraId="4B2D24DA" w14:textId="40118F81"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7E3E5E4E" w14:textId="77777777" w:rsidTr="00C366C7">
        <w:tc>
          <w:tcPr>
            <w:tcW w:w="2222" w:type="dxa"/>
            <w:vMerge/>
            <w:shd w:val="clear" w:color="auto" w:fill="FFFFFF" w:themeFill="background1"/>
          </w:tcPr>
          <w:p w14:paraId="71130EAF"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32732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11C589B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6241D5D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2B5F3E6" w14:textId="77777777" w:rsidR="00E038D7" w:rsidRPr="00895E04" w:rsidRDefault="00E038D7" w:rsidP="00C366C7">
            <w:pPr>
              <w:pStyle w:val="NormalWeb"/>
              <w:spacing w:before="40" w:beforeAutospacing="0" w:after="40" w:afterAutospacing="0"/>
              <w:rPr>
                <w:rFonts w:ascii="Arial" w:hAnsi="Arial" w:cs="Arial"/>
                <w:sz w:val="20"/>
                <w:szCs w:val="20"/>
                <w:highlight w:val="green"/>
              </w:rPr>
            </w:pPr>
            <w:r w:rsidRPr="00895E04">
              <w:rPr>
                <w:rFonts w:ascii="Arial" w:hAnsi="Arial" w:cs="Arial"/>
                <w:sz w:val="20"/>
                <w:szCs w:val="20"/>
                <w:highlight w:val="green"/>
              </w:rPr>
              <w:t xml:space="preserve"> </w:t>
            </w:r>
          </w:p>
        </w:tc>
        <w:tc>
          <w:tcPr>
            <w:tcW w:w="883" w:type="dxa"/>
            <w:shd w:val="clear" w:color="auto" w:fill="FFFFFF" w:themeFill="background1"/>
          </w:tcPr>
          <w:p w14:paraId="695A810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01454B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3702B74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86DFFA5" w14:textId="77777777" w:rsidTr="00C366C7">
        <w:tc>
          <w:tcPr>
            <w:tcW w:w="2222" w:type="dxa"/>
            <w:shd w:val="clear" w:color="auto" w:fill="FFFFFF" w:themeFill="background1"/>
          </w:tcPr>
          <w:p w14:paraId="39B4E107"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lastRenderedPageBreak/>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50" w:type="dxa"/>
            <w:shd w:val="clear" w:color="auto" w:fill="FFFFFF" w:themeFill="background1"/>
          </w:tcPr>
          <w:p w14:paraId="6B29ABC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38AFA9CA" w14:textId="7CBB282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461182B9" w14:textId="32FFFCF1"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28D0D2F8" w14:textId="77777777" w:rsidR="00E038D7" w:rsidRPr="00DF1390" w:rsidRDefault="00E038D7" w:rsidP="009214CF">
            <w:pPr>
              <w:pStyle w:val="ListParagraph"/>
              <w:numPr>
                <w:ilvl w:val="0"/>
                <w:numId w:val="24"/>
              </w:numPr>
              <w:ind w:left="357" w:hanging="357"/>
              <w:rPr>
                <w:rFonts w:ascii="Arial" w:hAnsi="Arial" w:cs="Arial"/>
                <w:b/>
                <w:bCs/>
                <w:sz w:val="20"/>
                <w:szCs w:val="20"/>
              </w:rPr>
            </w:pPr>
            <w:r w:rsidRPr="008B4CAB">
              <w:rPr>
                <w:rFonts w:ascii="Arial" w:hAnsi="Arial" w:cs="Arial"/>
                <w:sz w:val="20"/>
                <w:szCs w:val="20"/>
              </w:rPr>
              <w:t>Individual risk assessment carried out with staff member to put measures in place to prioritise reduction of contacts and maximising distance from others, as</w:t>
            </w:r>
            <w:r w:rsidR="00AD00B6" w:rsidRPr="008B4CAB">
              <w:rPr>
                <w:rFonts w:ascii="Arial" w:hAnsi="Arial" w:cs="Arial"/>
                <w:sz w:val="20"/>
                <w:szCs w:val="20"/>
              </w:rPr>
              <w:t xml:space="preserve"> far as</w:t>
            </w:r>
            <w:r w:rsidRPr="008B4CAB">
              <w:rPr>
                <w:rFonts w:ascii="Arial" w:hAnsi="Arial" w:cs="Arial"/>
                <w:sz w:val="20"/>
                <w:szCs w:val="20"/>
              </w:rPr>
              <w:t xml:space="preserve"> is reasonably possible</w:t>
            </w:r>
          </w:p>
        </w:tc>
        <w:tc>
          <w:tcPr>
            <w:tcW w:w="883" w:type="dxa"/>
            <w:shd w:val="clear" w:color="auto" w:fill="FFFFFF" w:themeFill="background1"/>
          </w:tcPr>
          <w:p w14:paraId="6E3A2CD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48D614A8"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To be carried out before staff member returns to work. </w:t>
            </w:r>
          </w:p>
        </w:tc>
        <w:tc>
          <w:tcPr>
            <w:tcW w:w="1418" w:type="dxa"/>
            <w:shd w:val="clear" w:color="auto" w:fill="FFFFFF" w:themeFill="background1"/>
          </w:tcPr>
          <w:p w14:paraId="57E35CDA" w14:textId="219779C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467A1EC6" w14:textId="77777777" w:rsidTr="00C366C7">
        <w:tc>
          <w:tcPr>
            <w:tcW w:w="2222" w:type="dxa"/>
            <w:vMerge w:val="restart"/>
            <w:shd w:val="clear" w:color="auto" w:fill="FFFFFF" w:themeFill="background1"/>
          </w:tcPr>
          <w:p w14:paraId="3EF53EB9"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w:t>
            </w:r>
            <w:proofErr w:type="spellStart"/>
            <w:r w:rsidRPr="00502F52">
              <w:rPr>
                <w:rFonts w:ascii="Arial" w:hAnsi="Arial" w:cs="Arial"/>
                <w:sz w:val="20"/>
                <w:szCs w:val="20"/>
              </w:rPr>
              <w:t>SENCo</w:t>
            </w:r>
            <w:proofErr w:type="spellEnd"/>
            <w:r w:rsidRPr="00502F52">
              <w:rPr>
                <w:rFonts w:ascii="Arial" w:hAnsi="Arial" w:cs="Arial"/>
                <w:sz w:val="20"/>
                <w:szCs w:val="20"/>
              </w:rPr>
              <w:t>)</w:t>
            </w:r>
            <w:r>
              <w:rPr>
                <w:rFonts w:ascii="Arial" w:hAnsi="Arial" w:cs="Arial"/>
                <w:sz w:val="20"/>
                <w:szCs w:val="20"/>
              </w:rPr>
              <w:t>.</w:t>
            </w:r>
          </w:p>
        </w:tc>
        <w:tc>
          <w:tcPr>
            <w:tcW w:w="750" w:type="dxa"/>
            <w:vMerge w:val="restart"/>
            <w:shd w:val="clear" w:color="auto" w:fill="FFFFFF" w:themeFill="background1"/>
          </w:tcPr>
          <w:p w14:paraId="61741A9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E2E1051" w14:textId="4B28758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834C301" w14:textId="6A329862"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6B29AD17" w14:textId="77777777" w:rsidR="00E038D7" w:rsidRPr="0028299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83" w:type="dxa"/>
            <w:shd w:val="clear" w:color="auto" w:fill="FFFFFF" w:themeFill="background1"/>
          </w:tcPr>
          <w:p w14:paraId="38E2403F"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C772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072FDAA" w14:textId="320CD29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0A699DFD" w14:textId="77777777" w:rsidTr="00C366C7">
        <w:tc>
          <w:tcPr>
            <w:tcW w:w="2222" w:type="dxa"/>
            <w:vMerge/>
            <w:shd w:val="clear" w:color="auto" w:fill="FFFFFF" w:themeFill="background1"/>
          </w:tcPr>
          <w:p w14:paraId="55FB7EB9"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C39758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5E41E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21281BF"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5B0865E2" w14:textId="77777777" w:rsidR="00E038D7" w:rsidRPr="00282992" w:rsidRDefault="00E038D7" w:rsidP="008B4CAB">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w:t>
            </w:r>
            <w:r w:rsidR="008B4CAB">
              <w:rPr>
                <w:rFonts w:ascii="Arial" w:hAnsi="Arial" w:cs="Arial"/>
                <w:sz w:val="20"/>
                <w:szCs w:val="20"/>
              </w:rPr>
              <w:t xml:space="preserve"> in BELA partnership.</w:t>
            </w:r>
          </w:p>
        </w:tc>
        <w:tc>
          <w:tcPr>
            <w:tcW w:w="883" w:type="dxa"/>
            <w:shd w:val="clear" w:color="auto" w:fill="FFFFFF" w:themeFill="background1"/>
          </w:tcPr>
          <w:p w14:paraId="6C3985B6"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CB858F"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BCFB5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4D49E7F" w14:textId="77777777" w:rsidTr="00C366C7">
        <w:tc>
          <w:tcPr>
            <w:tcW w:w="2222" w:type="dxa"/>
            <w:vMerge/>
            <w:shd w:val="clear" w:color="auto" w:fill="FFFFFF" w:themeFill="background1"/>
          </w:tcPr>
          <w:p w14:paraId="10DEB3C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AA47E7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95520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278E7D4"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63629192"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First Aid certificates are up to date (previously extended for 3 months)</w:t>
            </w:r>
          </w:p>
        </w:tc>
        <w:tc>
          <w:tcPr>
            <w:tcW w:w="883" w:type="dxa"/>
            <w:shd w:val="clear" w:color="auto" w:fill="FFFFFF" w:themeFill="background1"/>
          </w:tcPr>
          <w:p w14:paraId="57777AE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B31390"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School Business Manager to coordinate.</w:t>
            </w:r>
          </w:p>
        </w:tc>
        <w:tc>
          <w:tcPr>
            <w:tcW w:w="1418" w:type="dxa"/>
            <w:vMerge/>
            <w:shd w:val="clear" w:color="auto" w:fill="FFFFFF" w:themeFill="background1"/>
          </w:tcPr>
          <w:p w14:paraId="7A0249C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12F7E" w14:textId="77777777" w:rsidTr="004253F3">
        <w:trPr>
          <w:trHeight w:val="1304"/>
        </w:trPr>
        <w:tc>
          <w:tcPr>
            <w:tcW w:w="2222" w:type="dxa"/>
            <w:vMerge/>
            <w:shd w:val="clear" w:color="auto" w:fill="FFFFFF" w:themeFill="background1"/>
          </w:tcPr>
          <w:p w14:paraId="2BD15444"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89A7E4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EB78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97054BC"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456FA051"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Follow </w:t>
            </w:r>
            <w:r w:rsidR="00EF3E20" w:rsidRPr="005C7E04">
              <w:rPr>
                <w:rFonts w:ascii="Arial" w:eastAsia="Times New Roman" w:hAnsi="Arial" w:cs="Arial"/>
                <w:sz w:val="20"/>
                <w:szCs w:val="20"/>
                <w:lang w:val="en" w:eastAsia="en-GB"/>
              </w:rPr>
              <w:t xml:space="preserve">Covid19 first responders guidance and Public Health </w:t>
            </w:r>
            <w:r w:rsidRPr="005C7E04">
              <w:rPr>
                <w:rFonts w:ascii="Arial" w:eastAsia="Times New Roman" w:hAnsi="Arial" w:cs="Arial"/>
                <w:sz w:val="20"/>
                <w:szCs w:val="20"/>
                <w:lang w:val="en" w:eastAsia="en-GB"/>
              </w:rPr>
              <w:t>guidance</w:t>
            </w:r>
            <w:r w:rsidR="00EF3E20" w:rsidRPr="005C7E04">
              <w:rPr>
                <w:rFonts w:ascii="Arial" w:eastAsia="Times New Roman" w:hAnsi="Arial" w:cs="Arial"/>
                <w:sz w:val="20"/>
                <w:szCs w:val="20"/>
                <w:lang w:val="en" w:eastAsia="en-GB"/>
              </w:rPr>
              <w:t xml:space="preserve"> on use of PPE</w:t>
            </w:r>
            <w:r w:rsidRPr="005C7E04">
              <w:rPr>
                <w:rFonts w:ascii="Arial" w:eastAsia="Times New Roman" w:hAnsi="Arial" w:cs="Arial"/>
                <w:sz w:val="20"/>
                <w:szCs w:val="20"/>
                <w:lang w:val="en" w:eastAsia="en-GB"/>
              </w:rPr>
              <w:t xml:space="preserve"> when administerin</w:t>
            </w:r>
            <w:r w:rsidR="00EF3E20" w:rsidRPr="005C7E04">
              <w:rPr>
                <w:rFonts w:ascii="Arial" w:eastAsia="Times New Roman" w:hAnsi="Arial" w:cs="Arial"/>
                <w:sz w:val="20"/>
                <w:szCs w:val="20"/>
                <w:lang w:val="en" w:eastAsia="en-GB"/>
              </w:rPr>
              <w:t xml:space="preserve">g emergency first aid as </w:t>
            </w:r>
            <w:proofErr w:type="spellStart"/>
            <w:r w:rsidR="00EF3E20" w:rsidRPr="005C7E04">
              <w:rPr>
                <w:rFonts w:ascii="Arial" w:eastAsia="Times New Roman" w:hAnsi="Arial" w:cs="Arial"/>
                <w:sz w:val="20"/>
                <w:szCs w:val="20"/>
                <w:lang w:val="en" w:eastAsia="en-GB"/>
              </w:rPr>
              <w:t>maximising</w:t>
            </w:r>
            <w:proofErr w:type="spellEnd"/>
            <w:r w:rsidR="00EF3E20" w:rsidRPr="005C7E04">
              <w:rPr>
                <w:rFonts w:ascii="Arial" w:eastAsia="Times New Roman" w:hAnsi="Arial" w:cs="Arial"/>
                <w:sz w:val="20"/>
                <w:szCs w:val="20"/>
                <w:lang w:val="en" w:eastAsia="en-GB"/>
              </w:rPr>
              <w:t xml:space="preserve"> </w:t>
            </w:r>
            <w:r w:rsidRPr="005C7E04">
              <w:rPr>
                <w:rFonts w:ascii="Arial" w:eastAsia="Times New Roman" w:hAnsi="Arial" w:cs="Arial"/>
                <w:sz w:val="20"/>
                <w:szCs w:val="20"/>
                <w:lang w:val="en" w:eastAsia="en-GB"/>
              </w:rPr>
              <w:t>distancing may not be possible to maintain while attending to individuals.</w:t>
            </w:r>
          </w:p>
        </w:tc>
        <w:tc>
          <w:tcPr>
            <w:tcW w:w="883" w:type="dxa"/>
            <w:shd w:val="clear" w:color="auto" w:fill="FFFFFF" w:themeFill="background1"/>
          </w:tcPr>
          <w:p w14:paraId="66660C1B"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EB48FD"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Medical room is fully stocked with PPE.</w:t>
            </w:r>
          </w:p>
        </w:tc>
        <w:tc>
          <w:tcPr>
            <w:tcW w:w="1418" w:type="dxa"/>
            <w:vMerge/>
            <w:shd w:val="clear" w:color="auto" w:fill="FFFFFF" w:themeFill="background1"/>
          </w:tcPr>
          <w:p w14:paraId="245C024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47692DF" w14:textId="77777777" w:rsidTr="00C366C7">
        <w:tc>
          <w:tcPr>
            <w:tcW w:w="2222" w:type="dxa"/>
            <w:vMerge/>
            <w:shd w:val="clear" w:color="auto" w:fill="FFFFFF" w:themeFill="background1"/>
          </w:tcPr>
          <w:p w14:paraId="0C17E7B8"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0C2123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5D004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0DFB461"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21179CF8" w14:textId="77777777" w:rsidR="00E038D7" w:rsidRPr="00502F5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proofErr w:type="spellStart"/>
            <w:r w:rsidRPr="002849ED">
              <w:rPr>
                <w:rFonts w:ascii="Arial" w:eastAsia="Times New Roman" w:hAnsi="Arial" w:cs="Arial"/>
                <w:sz w:val="20"/>
                <w:szCs w:val="20"/>
                <w:lang w:val="en" w:eastAsia="en-GB"/>
              </w:rPr>
              <w:t>Programme</w:t>
            </w:r>
            <w:proofErr w:type="spellEnd"/>
            <w:r w:rsidRPr="002849ED">
              <w:rPr>
                <w:rFonts w:ascii="Arial" w:eastAsia="Times New Roman" w:hAnsi="Arial" w:cs="Arial"/>
                <w:sz w:val="20"/>
                <w:szCs w:val="20"/>
                <w:lang w:val="en" w:eastAsia="en-GB"/>
              </w:rPr>
              <w:t xml:space="preserve"> of training for additional staff in place (e.g. Safeguarding)</w:t>
            </w:r>
          </w:p>
        </w:tc>
        <w:tc>
          <w:tcPr>
            <w:tcW w:w="883" w:type="dxa"/>
            <w:shd w:val="clear" w:color="auto" w:fill="FFFFFF" w:themeFill="background1"/>
          </w:tcPr>
          <w:p w14:paraId="21EDA49F" w14:textId="77777777" w:rsidR="00E038D7" w:rsidRPr="008B4CAB" w:rsidRDefault="008B4CAB" w:rsidP="009214CF">
            <w:pPr>
              <w:shd w:val="clear" w:color="auto" w:fill="FFFFFF" w:themeFill="background1"/>
              <w:spacing w:before="40" w:after="40"/>
              <w:rPr>
                <w:rFonts w:ascii="Arial" w:hAnsi="Arial" w:cs="Arial"/>
                <w:bCs/>
                <w:sz w:val="20"/>
                <w:szCs w:val="20"/>
              </w:rPr>
            </w:pPr>
            <w:r w:rsidRPr="008B4CAB">
              <w:rPr>
                <w:rFonts w:ascii="Arial" w:hAnsi="Arial" w:cs="Arial"/>
                <w:bCs/>
                <w:sz w:val="20"/>
                <w:szCs w:val="20"/>
              </w:rPr>
              <w:t>N</w:t>
            </w:r>
          </w:p>
        </w:tc>
        <w:tc>
          <w:tcPr>
            <w:tcW w:w="2551" w:type="dxa"/>
            <w:shd w:val="clear" w:color="auto" w:fill="FFFFFF" w:themeFill="background1"/>
          </w:tcPr>
          <w:p w14:paraId="34D13487" w14:textId="77777777" w:rsidR="00E038D7" w:rsidRPr="008B4CAB" w:rsidRDefault="008B4CAB" w:rsidP="009214CF">
            <w:pPr>
              <w:shd w:val="clear" w:color="auto" w:fill="FFFFFF" w:themeFill="background1"/>
              <w:spacing w:before="40" w:after="40"/>
              <w:rPr>
                <w:rFonts w:ascii="Arial" w:hAnsi="Arial" w:cs="Arial"/>
                <w:bCs/>
                <w:sz w:val="20"/>
                <w:szCs w:val="20"/>
              </w:rPr>
            </w:pPr>
            <w:r w:rsidRPr="008B4CAB">
              <w:rPr>
                <w:rFonts w:ascii="Arial" w:hAnsi="Arial" w:cs="Arial"/>
                <w:bCs/>
                <w:sz w:val="20"/>
                <w:szCs w:val="20"/>
              </w:rPr>
              <w:t>Awaiting publication of training from BPSI in September.</w:t>
            </w:r>
          </w:p>
        </w:tc>
        <w:tc>
          <w:tcPr>
            <w:tcW w:w="1418" w:type="dxa"/>
            <w:vMerge/>
            <w:shd w:val="clear" w:color="auto" w:fill="FFFFFF" w:themeFill="background1"/>
          </w:tcPr>
          <w:p w14:paraId="58D8E92F"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CAD572" w14:textId="77777777" w:rsidTr="00C366C7">
        <w:tc>
          <w:tcPr>
            <w:tcW w:w="2222" w:type="dxa"/>
            <w:vMerge w:val="restart"/>
            <w:shd w:val="clear" w:color="auto" w:fill="FFFFFF" w:themeFill="background1"/>
          </w:tcPr>
          <w:p w14:paraId="23ED2844"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50" w:type="dxa"/>
            <w:vMerge w:val="restart"/>
            <w:shd w:val="clear" w:color="auto" w:fill="FFFFFF" w:themeFill="background1"/>
          </w:tcPr>
          <w:p w14:paraId="5C2E757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D5D6258" w14:textId="30F8201C"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292BD70" w14:textId="39F4948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27A21B7" w14:textId="77777777" w:rsidR="00E038D7" w:rsidRPr="00282992" w:rsidRDefault="00E038D7" w:rsidP="009214CF">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A revised staff handbook is issued to all staff prior to reopening.</w:t>
            </w:r>
          </w:p>
        </w:tc>
        <w:tc>
          <w:tcPr>
            <w:tcW w:w="883" w:type="dxa"/>
            <w:shd w:val="clear" w:color="auto" w:fill="FFFFFF" w:themeFill="background1"/>
          </w:tcPr>
          <w:p w14:paraId="326C53E2" w14:textId="77777777" w:rsidR="00E038D7" w:rsidRPr="005C7E04" w:rsidRDefault="004253F3"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Y</w:t>
            </w:r>
          </w:p>
        </w:tc>
        <w:tc>
          <w:tcPr>
            <w:tcW w:w="2551" w:type="dxa"/>
            <w:shd w:val="clear" w:color="auto" w:fill="FFFFFF" w:themeFill="background1"/>
          </w:tcPr>
          <w:p w14:paraId="00DACCE3" w14:textId="77777777" w:rsidR="00E038D7" w:rsidRPr="005C7E04" w:rsidRDefault="005B1CB1"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Final draft to</w:t>
            </w:r>
            <w:r w:rsidR="004253F3" w:rsidRPr="005C7E04">
              <w:rPr>
                <w:rFonts w:ascii="Arial" w:hAnsi="Arial" w:cs="Arial"/>
                <w:bCs/>
                <w:sz w:val="20"/>
                <w:szCs w:val="20"/>
              </w:rPr>
              <w:t xml:space="preserve"> be sent out in </w:t>
            </w:r>
            <w:r w:rsidRPr="005C7E04">
              <w:rPr>
                <w:rFonts w:ascii="Arial" w:hAnsi="Arial" w:cs="Arial"/>
                <w:bCs/>
                <w:sz w:val="20"/>
                <w:szCs w:val="20"/>
              </w:rPr>
              <w:t>August.</w:t>
            </w:r>
          </w:p>
        </w:tc>
        <w:tc>
          <w:tcPr>
            <w:tcW w:w="1418" w:type="dxa"/>
            <w:vMerge w:val="restart"/>
            <w:shd w:val="clear" w:color="auto" w:fill="FFFFFF" w:themeFill="background1"/>
          </w:tcPr>
          <w:p w14:paraId="64F2D463" w14:textId="76F4093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3F89EB35" w14:textId="77777777" w:rsidTr="00C366C7">
        <w:tc>
          <w:tcPr>
            <w:tcW w:w="2222" w:type="dxa"/>
            <w:vMerge/>
            <w:shd w:val="clear" w:color="auto" w:fill="FFFFFF" w:themeFill="background1"/>
          </w:tcPr>
          <w:p w14:paraId="4A6B68E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5A454B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53A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9EA79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48FC32A" w14:textId="77777777" w:rsidR="00E038D7" w:rsidRPr="005C7E04" w:rsidRDefault="00E038D7" w:rsidP="009214CF">
            <w:pPr>
              <w:pStyle w:val="ListParagraph"/>
              <w:numPr>
                <w:ilvl w:val="0"/>
                <w:numId w:val="2"/>
              </w:numPr>
              <w:spacing w:before="40" w:after="40"/>
              <w:contextualSpacing w:val="0"/>
              <w:rPr>
                <w:rFonts w:ascii="Arial" w:hAnsi="Arial" w:cs="Arial"/>
                <w:sz w:val="20"/>
                <w:szCs w:val="20"/>
              </w:rPr>
            </w:pPr>
            <w:r w:rsidRPr="005C7E04">
              <w:rPr>
                <w:rFonts w:ascii="Arial" w:hAnsi="Arial" w:cs="Arial"/>
                <w:sz w:val="20"/>
                <w:szCs w:val="20"/>
              </w:rPr>
              <w:t>Induction and CPD programmes are in operation for all staff prior to reopening</w:t>
            </w:r>
            <w:r w:rsidR="00046DAF" w:rsidRPr="005C7E04">
              <w:rPr>
                <w:rFonts w:ascii="Arial" w:hAnsi="Arial" w:cs="Arial"/>
                <w:sz w:val="20"/>
                <w:szCs w:val="20"/>
              </w:rPr>
              <w:t xml:space="preserve"> (</w:t>
            </w:r>
            <w:proofErr w:type="spellStart"/>
            <w:r w:rsidR="00046DAF" w:rsidRPr="005C7E04">
              <w:rPr>
                <w:rFonts w:ascii="Arial" w:hAnsi="Arial" w:cs="Arial"/>
                <w:sz w:val="20"/>
                <w:szCs w:val="20"/>
              </w:rPr>
              <w:t>inc</w:t>
            </w:r>
            <w:proofErr w:type="spellEnd"/>
            <w:r w:rsidR="00046DAF" w:rsidRPr="005C7E04">
              <w:rPr>
                <w:rFonts w:ascii="Arial" w:hAnsi="Arial" w:cs="Arial"/>
                <w:sz w:val="20"/>
                <w:szCs w:val="20"/>
              </w:rPr>
              <w:t xml:space="preserve"> breakfast club and after school activities)</w:t>
            </w:r>
            <w:r w:rsidRPr="005C7E04">
              <w:rPr>
                <w:rFonts w:ascii="Arial" w:hAnsi="Arial" w:cs="Arial"/>
                <w:sz w:val="20"/>
                <w:szCs w:val="20"/>
              </w:rPr>
              <w:t>, and include:</w:t>
            </w:r>
          </w:p>
          <w:p w14:paraId="2A3EF967"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Infection control</w:t>
            </w:r>
          </w:p>
          <w:p w14:paraId="4CF2A169"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Fire safety and evacuation procedures</w:t>
            </w:r>
          </w:p>
          <w:p w14:paraId="13270D71"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Constructive behaviour management</w:t>
            </w:r>
          </w:p>
          <w:p w14:paraId="5C3B68CA"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Safeguarding</w:t>
            </w:r>
          </w:p>
          <w:p w14:paraId="6E2FE4D2" w14:textId="77777777" w:rsidR="00E038D7" w:rsidRPr="005C7E04" w:rsidRDefault="00E038D7" w:rsidP="009214CF">
            <w:pPr>
              <w:pStyle w:val="ListParagraph"/>
              <w:numPr>
                <w:ilvl w:val="1"/>
                <w:numId w:val="2"/>
              </w:numPr>
              <w:shd w:val="clear" w:color="auto" w:fill="FFFFFF" w:themeFill="background1"/>
              <w:spacing w:before="40" w:after="40"/>
              <w:rPr>
                <w:rFonts w:ascii="Arial" w:hAnsi="Arial" w:cs="Arial"/>
                <w:sz w:val="20"/>
                <w:szCs w:val="20"/>
              </w:rPr>
            </w:pPr>
            <w:r w:rsidRPr="005C7E04">
              <w:rPr>
                <w:rFonts w:ascii="Arial" w:hAnsi="Arial" w:cs="Arial"/>
                <w:sz w:val="20"/>
                <w:szCs w:val="20"/>
              </w:rPr>
              <w:t>Risk management</w:t>
            </w:r>
          </w:p>
        </w:tc>
        <w:tc>
          <w:tcPr>
            <w:tcW w:w="883" w:type="dxa"/>
            <w:shd w:val="clear" w:color="auto" w:fill="FFFFFF" w:themeFill="background1"/>
          </w:tcPr>
          <w:p w14:paraId="3E6A4B85" w14:textId="77777777" w:rsidR="00E038D7" w:rsidRPr="005C7E04"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DFF148" w14:textId="77777777" w:rsidR="00E038D7" w:rsidRPr="005C7E04" w:rsidRDefault="005B1CB1"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Refresher for staff in September.  </w:t>
            </w:r>
          </w:p>
        </w:tc>
        <w:tc>
          <w:tcPr>
            <w:tcW w:w="1418" w:type="dxa"/>
            <w:vMerge/>
            <w:shd w:val="clear" w:color="auto" w:fill="FFFFFF" w:themeFill="background1"/>
          </w:tcPr>
          <w:p w14:paraId="403800F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07937D" w14:textId="77777777" w:rsidTr="00C366C7">
        <w:tc>
          <w:tcPr>
            <w:tcW w:w="2222" w:type="dxa"/>
            <w:vMerge w:val="restart"/>
            <w:shd w:val="clear" w:color="auto" w:fill="FFFFFF" w:themeFill="background1"/>
          </w:tcPr>
          <w:p w14:paraId="2911242D"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and so measures have not been put in place to protect them</w:t>
            </w:r>
            <w:r>
              <w:rPr>
                <w:rFonts w:ascii="Arial" w:hAnsi="Arial" w:cs="Arial"/>
                <w:bCs/>
                <w:sz w:val="20"/>
                <w:szCs w:val="20"/>
              </w:rPr>
              <w:t>.</w:t>
            </w:r>
          </w:p>
        </w:tc>
        <w:tc>
          <w:tcPr>
            <w:tcW w:w="750" w:type="dxa"/>
            <w:vMerge w:val="restart"/>
            <w:shd w:val="clear" w:color="auto" w:fill="FFFFFF" w:themeFill="background1"/>
          </w:tcPr>
          <w:p w14:paraId="11A5969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88FA45C" w14:textId="0B135A7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9A10E0D" w14:textId="0081E03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12A4DE25" w14:textId="77777777" w:rsidR="00E038D7" w:rsidRPr="005C7E04"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C7E04">
              <w:rPr>
                <w:rFonts w:ascii="Arial" w:eastAsiaTheme="minorHAnsi" w:hAnsi="Arial" w:cs="Arial"/>
                <w:sz w:val="20"/>
                <w:szCs w:val="20"/>
                <w:lang w:eastAsia="en-US"/>
              </w:rPr>
              <w:t>A</w:t>
            </w:r>
            <w:r w:rsidR="00AD00B6" w:rsidRPr="005C7E04">
              <w:rPr>
                <w:rFonts w:ascii="Arial" w:eastAsiaTheme="minorHAnsi" w:hAnsi="Arial" w:cs="Arial"/>
                <w:sz w:val="20"/>
                <w:szCs w:val="20"/>
                <w:lang w:eastAsia="en-US"/>
              </w:rPr>
              <w:t>n individual</w:t>
            </w:r>
            <w:r w:rsidRPr="005C7E04">
              <w:rPr>
                <w:rFonts w:ascii="Arial" w:eastAsiaTheme="minorHAnsi" w:hAnsi="Arial" w:cs="Arial"/>
                <w:sz w:val="20"/>
                <w:szCs w:val="20"/>
                <w:lang w:eastAsia="en-US"/>
              </w:rPr>
              <w:t xml:space="preserve"> risk assessment and suitable controls must be in place before they return to the workplace. The controls must enable the ability to reduce the number of different contacts and keep a safe distance, and they must not be employed in any role where high-risk activities may be carried out, for example personal care. </w:t>
            </w:r>
          </w:p>
        </w:tc>
        <w:tc>
          <w:tcPr>
            <w:tcW w:w="883" w:type="dxa"/>
            <w:shd w:val="clear" w:color="auto" w:fill="FFFFFF" w:themeFill="background1"/>
          </w:tcPr>
          <w:p w14:paraId="59EAE79D"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3C4586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E7FAC73" w14:textId="11829FA8"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0E0A1695" w14:textId="77777777" w:rsidTr="00C366C7">
        <w:tc>
          <w:tcPr>
            <w:tcW w:w="2222" w:type="dxa"/>
            <w:vMerge/>
            <w:shd w:val="clear" w:color="auto" w:fill="FFFFFF" w:themeFill="background1"/>
          </w:tcPr>
          <w:p w14:paraId="14B208D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D09DF3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C458C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8DCAE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AE54F1" w14:textId="77777777" w:rsidR="00E038D7" w:rsidRPr="005C7E04" w:rsidRDefault="00E038D7" w:rsidP="009214CF">
            <w:pPr>
              <w:pStyle w:val="ListParagraph"/>
              <w:numPr>
                <w:ilvl w:val="0"/>
                <w:numId w:val="2"/>
              </w:numPr>
              <w:rPr>
                <w:rFonts w:ascii="Arial" w:hAnsi="Arial" w:cs="Arial"/>
                <w:sz w:val="20"/>
                <w:szCs w:val="20"/>
              </w:rPr>
            </w:pPr>
            <w:r w:rsidRPr="005C7E04">
              <w:rPr>
                <w:rFonts w:ascii="Arial" w:hAnsi="Arial" w:cs="Arial"/>
                <w:sz w:val="20"/>
                <w:szCs w:val="20"/>
              </w:rPr>
              <w:t>All members of staff with underlying health issues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p>
        </w:tc>
        <w:tc>
          <w:tcPr>
            <w:tcW w:w="883" w:type="dxa"/>
            <w:shd w:val="clear" w:color="auto" w:fill="FFFFFF" w:themeFill="background1"/>
          </w:tcPr>
          <w:p w14:paraId="71FD648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06C472"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This was done in March, then June.  </w:t>
            </w:r>
            <w:r>
              <w:rPr>
                <w:rFonts w:ascii="Arial" w:hAnsi="Arial" w:cs="Arial"/>
                <w:bCs/>
                <w:sz w:val="20"/>
                <w:szCs w:val="20"/>
              </w:rPr>
              <w:t xml:space="preserve">Discussions were had in June with SENCO when planning for Sept. </w:t>
            </w:r>
            <w:r w:rsidRPr="005C7E04">
              <w:rPr>
                <w:rFonts w:ascii="Arial" w:hAnsi="Arial" w:cs="Arial"/>
                <w:bCs/>
                <w:sz w:val="20"/>
                <w:szCs w:val="20"/>
              </w:rPr>
              <w:t>Reminders will be included in the staff handbook in September.</w:t>
            </w:r>
          </w:p>
        </w:tc>
        <w:tc>
          <w:tcPr>
            <w:tcW w:w="1418" w:type="dxa"/>
            <w:vMerge/>
            <w:shd w:val="clear" w:color="auto" w:fill="FFFFFF" w:themeFill="background1"/>
          </w:tcPr>
          <w:p w14:paraId="1BAB19D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4305ED1" w14:textId="77777777" w:rsidTr="00C366C7">
        <w:tc>
          <w:tcPr>
            <w:tcW w:w="2222" w:type="dxa"/>
            <w:vMerge/>
            <w:shd w:val="clear" w:color="auto" w:fill="FFFFFF" w:themeFill="background1"/>
          </w:tcPr>
          <w:p w14:paraId="341119B0"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F133A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B13D4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8865F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4BCB621"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w:t>
            </w:r>
            <w:r>
              <w:rPr>
                <w:rFonts w:ascii="Arial" w:eastAsiaTheme="minorHAnsi" w:hAnsi="Arial" w:cs="Arial"/>
                <w:sz w:val="20"/>
                <w:szCs w:val="20"/>
                <w:lang w:eastAsia="en-US"/>
              </w:rPr>
              <w:t xml:space="preserve"> </w:t>
            </w:r>
            <w:r w:rsidRPr="00502F52">
              <w:rPr>
                <w:rFonts w:ascii="Arial" w:eastAsiaTheme="minorHAnsi" w:hAnsi="Arial" w:cs="Arial"/>
                <w:color w:val="000000" w:themeColor="text1"/>
                <w:sz w:val="20"/>
                <w:szCs w:val="20"/>
                <w:lang w:eastAsia="en-US"/>
              </w:rPr>
              <w:t xml:space="preserve">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r w:rsidRPr="00502F52">
              <w:rPr>
                <w:rFonts w:ascii="Arial" w:eastAsiaTheme="minorHAnsi" w:hAnsi="Arial" w:cs="Arial"/>
                <w:sz w:val="20"/>
                <w:szCs w:val="20"/>
                <w:lang w:eastAsia="en-US"/>
              </w:rPr>
              <w:t xml:space="preserve"> have been asked to seek and act on the advice of their GP/consultant/midwife or current government advice</w:t>
            </w:r>
          </w:p>
        </w:tc>
        <w:tc>
          <w:tcPr>
            <w:tcW w:w="883" w:type="dxa"/>
            <w:shd w:val="clear" w:color="auto" w:fill="FFFFFF" w:themeFill="background1"/>
          </w:tcPr>
          <w:p w14:paraId="06A40481"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4D8DB9"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342C9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0CB9C05" w14:textId="77777777" w:rsidTr="00C366C7">
        <w:tc>
          <w:tcPr>
            <w:tcW w:w="2222" w:type="dxa"/>
            <w:vMerge/>
            <w:shd w:val="clear" w:color="auto" w:fill="FFFFFF" w:themeFill="background1"/>
          </w:tcPr>
          <w:p w14:paraId="3EB2505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59C1175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A910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DCFD0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FE31DF3"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83" w:type="dxa"/>
            <w:shd w:val="clear" w:color="auto" w:fill="FFFFFF" w:themeFill="background1"/>
          </w:tcPr>
          <w:p w14:paraId="4700E698"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9B1DAE"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1CE422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305437C" w14:textId="77777777" w:rsidTr="00C366C7">
        <w:tc>
          <w:tcPr>
            <w:tcW w:w="2222" w:type="dxa"/>
            <w:vMerge/>
            <w:shd w:val="clear" w:color="auto" w:fill="FFFFFF" w:themeFill="background1"/>
          </w:tcPr>
          <w:p w14:paraId="3E2D2FDA"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691955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1AE79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533ACE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A7BF48D"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83" w:type="dxa"/>
            <w:shd w:val="clear" w:color="auto" w:fill="FFFFFF" w:themeFill="background1"/>
          </w:tcPr>
          <w:p w14:paraId="6061A3B5"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D23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6E6E5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7E302B03" w14:textId="77777777" w:rsidTr="00DD4EE9">
        <w:tc>
          <w:tcPr>
            <w:tcW w:w="14483" w:type="dxa"/>
            <w:shd w:val="clear" w:color="auto" w:fill="0070C0"/>
          </w:tcPr>
          <w:p w14:paraId="1BFAC3A4"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775" w:type="dxa"/>
        <w:tblInd w:w="-95" w:type="dxa"/>
        <w:tblLayout w:type="fixed"/>
        <w:tblLook w:val="04A0" w:firstRow="1" w:lastRow="0" w:firstColumn="1" w:lastColumn="0" w:noHBand="0" w:noVBand="1"/>
      </w:tblPr>
      <w:tblGrid>
        <w:gridCol w:w="2584"/>
        <w:gridCol w:w="709"/>
        <w:gridCol w:w="992"/>
        <w:gridCol w:w="851"/>
        <w:gridCol w:w="4819"/>
        <w:gridCol w:w="835"/>
        <w:gridCol w:w="2530"/>
        <w:gridCol w:w="1455"/>
      </w:tblGrid>
      <w:tr w:rsidR="00F019E4" w:rsidRPr="00EB1B8D" w14:paraId="3E9344B8" w14:textId="77777777" w:rsidTr="00AC38AB">
        <w:tc>
          <w:tcPr>
            <w:tcW w:w="2584" w:type="dxa"/>
            <w:vMerge w:val="restart"/>
            <w:shd w:val="clear" w:color="auto" w:fill="FFFFFF" w:themeFill="background1"/>
          </w:tcPr>
          <w:p w14:paraId="18EF1A63" w14:textId="77777777" w:rsidR="00F019E4" w:rsidRPr="00502F52" w:rsidRDefault="00F019E4" w:rsidP="009214CF">
            <w:pPr>
              <w:shd w:val="clear" w:color="auto" w:fill="FFFFFF" w:themeFill="background1"/>
              <w:spacing w:before="40" w:after="40"/>
              <w:rPr>
                <w:rFonts w:ascii="Arial" w:hAnsi="Arial" w:cs="Arial"/>
                <w:sz w:val="20"/>
                <w:szCs w:val="20"/>
              </w:rPr>
            </w:pPr>
            <w:r>
              <w:rPr>
                <w:rFonts w:ascii="Arial" w:hAnsi="Arial" w:cs="Arial"/>
                <w:sz w:val="20"/>
                <w:szCs w:val="20"/>
              </w:rPr>
              <w:t>8</w:t>
            </w:r>
            <w:r w:rsidRPr="00502F52">
              <w:rPr>
                <w:rFonts w:ascii="Arial" w:hAnsi="Arial" w:cs="Arial"/>
                <w:sz w:val="20"/>
                <w:szCs w:val="20"/>
              </w:rPr>
              <w:t xml:space="preserve">. </w:t>
            </w:r>
            <w:r w:rsidRPr="00AC38AB">
              <w:rPr>
                <w:rFonts w:ascii="Arial" w:hAnsi="Arial" w:cs="Arial"/>
                <w:sz w:val="20"/>
                <w:szCs w:val="20"/>
              </w:rPr>
              <w:t xml:space="preserve">Risk of transmission within the school building (this includes breakfast club and after school </w:t>
            </w:r>
            <w:proofErr w:type="gramStart"/>
            <w:r w:rsidRPr="00AC38AB">
              <w:rPr>
                <w:rFonts w:ascii="Arial" w:hAnsi="Arial" w:cs="Arial"/>
                <w:sz w:val="20"/>
                <w:szCs w:val="20"/>
              </w:rPr>
              <w:t>activities)</w:t>
            </w:r>
            <w:r w:rsidR="005C7E04">
              <w:rPr>
                <w:rFonts w:ascii="Arial" w:hAnsi="Arial" w:cs="Arial"/>
                <w:sz w:val="20"/>
                <w:szCs w:val="20"/>
              </w:rPr>
              <w:t xml:space="preserve"> </w:t>
            </w:r>
            <w:r w:rsidR="00D8394F">
              <w:rPr>
                <w:rFonts w:ascii="Arial" w:hAnsi="Arial" w:cs="Arial"/>
                <w:sz w:val="20"/>
                <w:szCs w:val="20"/>
              </w:rPr>
              <w:t xml:space="preserve"> </w:t>
            </w:r>
            <w:r w:rsidR="008C7B6C">
              <w:rPr>
                <w:rFonts w:ascii="Arial" w:hAnsi="Arial" w:cs="Arial"/>
                <w:sz w:val="20"/>
                <w:szCs w:val="20"/>
              </w:rPr>
              <w:t xml:space="preserve"> </w:t>
            </w:r>
            <w:proofErr w:type="gramEnd"/>
          </w:p>
        </w:tc>
        <w:tc>
          <w:tcPr>
            <w:tcW w:w="709" w:type="dxa"/>
            <w:vMerge w:val="restart"/>
            <w:shd w:val="clear" w:color="auto" w:fill="FFFFFF" w:themeFill="background1"/>
          </w:tcPr>
          <w:p w14:paraId="27D40B0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CB7D4D4" w14:textId="542605D5"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6C6EDC" w14:textId="51BA91DF"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1E596FB" w14:textId="77777777" w:rsidR="005B1CB1" w:rsidRPr="005C7E04" w:rsidRDefault="00F019E4" w:rsidP="005B1CB1">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Audit accommodation and the full range of curriculum needs </w:t>
            </w:r>
            <w:proofErr w:type="gramStart"/>
            <w:r w:rsidRPr="005C7E04">
              <w:rPr>
                <w:rFonts w:ascii="Arial" w:hAnsi="Arial" w:cs="Arial"/>
                <w:sz w:val="20"/>
                <w:szCs w:val="20"/>
              </w:rPr>
              <w:t>in order to</w:t>
            </w:r>
            <w:proofErr w:type="gramEnd"/>
            <w:r w:rsidRPr="005C7E04">
              <w:rPr>
                <w:rFonts w:ascii="Arial" w:hAnsi="Arial" w:cs="Arial"/>
                <w:sz w:val="20"/>
                <w:szCs w:val="20"/>
              </w:rPr>
              <w:t xml:space="preserve"> establish if class groups (30 children) are a feasible bubble size or if year group sized bubbles will need to be implemented.</w:t>
            </w:r>
          </w:p>
          <w:p w14:paraId="0FDE09B5" w14:textId="77777777" w:rsidR="00F019E4" w:rsidRPr="005C7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p>
        </w:tc>
        <w:tc>
          <w:tcPr>
            <w:tcW w:w="835" w:type="dxa"/>
            <w:shd w:val="clear" w:color="auto" w:fill="FFFFFF" w:themeFill="background1"/>
          </w:tcPr>
          <w:p w14:paraId="5427153B"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666646" w14:textId="77777777" w:rsidR="00F019E4" w:rsidRPr="00EB1B8D" w:rsidRDefault="005C7E04" w:rsidP="009214CF">
            <w:pPr>
              <w:shd w:val="clear" w:color="auto" w:fill="FFFFFF" w:themeFill="background1"/>
              <w:spacing w:before="40" w:after="40"/>
              <w:rPr>
                <w:rFonts w:ascii="Arial" w:hAnsi="Arial" w:cs="Arial"/>
                <w:b/>
                <w:bCs/>
                <w:sz w:val="20"/>
                <w:szCs w:val="20"/>
              </w:rPr>
            </w:pPr>
            <w:r w:rsidRPr="005C7E04">
              <w:rPr>
                <w:rFonts w:ascii="Arial" w:hAnsi="Arial" w:cs="Arial"/>
                <w:bCs/>
                <w:sz w:val="20"/>
                <w:szCs w:val="20"/>
              </w:rPr>
              <w:t>Year group bubbles will be implemented in September</w:t>
            </w:r>
            <w:r>
              <w:rPr>
                <w:rFonts w:ascii="Arial" w:hAnsi="Arial" w:cs="Arial"/>
                <w:b/>
                <w:bCs/>
                <w:sz w:val="20"/>
                <w:szCs w:val="20"/>
              </w:rPr>
              <w:t>.</w:t>
            </w:r>
          </w:p>
        </w:tc>
        <w:tc>
          <w:tcPr>
            <w:tcW w:w="1455" w:type="dxa"/>
            <w:vMerge w:val="restart"/>
            <w:shd w:val="clear" w:color="auto" w:fill="FFFFFF" w:themeFill="background1"/>
          </w:tcPr>
          <w:p w14:paraId="456E9692" w14:textId="7D7AFB83" w:rsidR="00F019E4"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F019E4" w:rsidRPr="00EB1B8D" w14:paraId="144C2118" w14:textId="77777777" w:rsidTr="00AC38AB">
        <w:tc>
          <w:tcPr>
            <w:tcW w:w="2584" w:type="dxa"/>
            <w:vMerge/>
            <w:shd w:val="clear" w:color="auto" w:fill="FFFFFF" w:themeFill="background1"/>
          </w:tcPr>
          <w:p w14:paraId="32C00CFA"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CBEAD4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9A009"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4D31B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782485" w14:textId="77777777"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Take account of the unique needs of individual pupils, including those with SEN and the youngest children in the school. </w:t>
            </w:r>
          </w:p>
          <w:p w14:paraId="361DFEA0" w14:textId="77777777"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Pupils who have complex needs or who need close contact care: Their educational and care support should be provided as normal.</w:t>
            </w:r>
          </w:p>
        </w:tc>
        <w:tc>
          <w:tcPr>
            <w:tcW w:w="835" w:type="dxa"/>
            <w:shd w:val="clear" w:color="auto" w:fill="FFFFFF" w:themeFill="background1"/>
          </w:tcPr>
          <w:p w14:paraId="37BE00B7"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E35FD"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AD9E5A7"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0B3F9B5" w14:textId="77777777" w:rsidTr="00AC38AB">
        <w:tc>
          <w:tcPr>
            <w:tcW w:w="2584" w:type="dxa"/>
            <w:vMerge/>
            <w:shd w:val="clear" w:color="auto" w:fill="FFFFFF" w:themeFill="background1"/>
          </w:tcPr>
          <w:p w14:paraId="479E5F13"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1B22F1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C4B734"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B534C9" w14:textId="77777777" w:rsidR="00F019E4" w:rsidRPr="005C4B6A"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B6D644" w14:textId="65AA5FB1" w:rsidR="00F019E4" w:rsidRPr="005C4B6A" w:rsidRDefault="00F019E4" w:rsidP="00D8394F">
            <w:pPr>
              <w:pStyle w:val="ListParagraph"/>
              <w:numPr>
                <w:ilvl w:val="0"/>
                <w:numId w:val="2"/>
              </w:numPr>
              <w:shd w:val="clear" w:color="auto" w:fill="FFFFFF" w:themeFill="background1"/>
              <w:spacing w:before="40" w:after="40"/>
              <w:contextualSpacing w:val="0"/>
              <w:rPr>
                <w:rFonts w:ascii="Arial" w:hAnsi="Arial" w:cs="Arial"/>
                <w:sz w:val="20"/>
                <w:szCs w:val="20"/>
              </w:rPr>
            </w:pPr>
            <w:r w:rsidRPr="005C4B6A">
              <w:rPr>
                <w:rFonts w:ascii="Arial" w:hAnsi="Arial" w:cs="Arial"/>
                <w:sz w:val="20"/>
                <w:szCs w:val="20"/>
              </w:rPr>
              <w:t xml:space="preserve">Classes remodelled to allow for adults to maintain a distance </w:t>
            </w:r>
            <w:r w:rsidR="005C4B6A" w:rsidRPr="005C4B6A">
              <w:rPr>
                <w:rFonts w:ascii="Arial" w:hAnsi="Arial" w:cs="Arial"/>
                <w:sz w:val="20"/>
                <w:szCs w:val="20"/>
              </w:rPr>
              <w:t>from each other/children were possible.</w:t>
            </w:r>
          </w:p>
        </w:tc>
        <w:tc>
          <w:tcPr>
            <w:tcW w:w="835" w:type="dxa"/>
            <w:shd w:val="clear" w:color="auto" w:fill="FFFFFF" w:themeFill="background1"/>
          </w:tcPr>
          <w:p w14:paraId="6F46C0F9" w14:textId="77777777" w:rsidR="00F019E4" w:rsidRPr="00EB1B8D" w:rsidRDefault="005C4B6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865FB3C" w14:textId="77777777" w:rsidR="00F019E4" w:rsidRPr="005308B3" w:rsidRDefault="005C4B6A"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Teachers have been involved in this process.</w:t>
            </w:r>
          </w:p>
        </w:tc>
        <w:tc>
          <w:tcPr>
            <w:tcW w:w="1455" w:type="dxa"/>
            <w:vMerge/>
            <w:shd w:val="clear" w:color="auto" w:fill="FFFFFF" w:themeFill="background1"/>
          </w:tcPr>
          <w:p w14:paraId="4B63DA2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263E8374" w14:textId="77777777" w:rsidTr="00AC38AB">
        <w:tc>
          <w:tcPr>
            <w:tcW w:w="2584" w:type="dxa"/>
            <w:vMerge/>
            <w:shd w:val="clear" w:color="auto" w:fill="FFFFFF" w:themeFill="background1"/>
          </w:tcPr>
          <w:p w14:paraId="237F66CD"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979C5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559596"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6588F7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85426B"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Reducing the amount of face to face interactions by arranging desks front facing, where age appropriate.</w:t>
            </w:r>
          </w:p>
        </w:tc>
        <w:tc>
          <w:tcPr>
            <w:tcW w:w="835" w:type="dxa"/>
            <w:shd w:val="clear" w:color="auto" w:fill="FFFFFF" w:themeFill="background1"/>
          </w:tcPr>
          <w:p w14:paraId="2951C975"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1AA4507" w14:textId="77777777" w:rsidR="00F019E4"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 xml:space="preserve">Children in KS2 will have this arrangement. In KS1 this is not appropriate but children will be kept in </w:t>
            </w:r>
            <w:r w:rsidRPr="005308B3">
              <w:rPr>
                <w:rFonts w:ascii="Arial" w:hAnsi="Arial" w:cs="Arial"/>
                <w:bCs/>
                <w:sz w:val="20"/>
                <w:szCs w:val="20"/>
              </w:rPr>
              <w:lastRenderedPageBreak/>
              <w:t>small consistent groups when working at tables.</w:t>
            </w:r>
          </w:p>
          <w:p w14:paraId="3C26E7DF" w14:textId="77777777" w:rsidR="005308B3" w:rsidRPr="005308B3" w:rsidRDefault="005308B3" w:rsidP="009214CF">
            <w:pPr>
              <w:shd w:val="clear" w:color="auto" w:fill="FFFFFF" w:themeFill="background1"/>
              <w:spacing w:before="40" w:after="40"/>
              <w:rPr>
                <w:rFonts w:ascii="Arial" w:hAnsi="Arial" w:cs="Arial"/>
                <w:bCs/>
                <w:sz w:val="20"/>
                <w:szCs w:val="20"/>
              </w:rPr>
            </w:pPr>
            <w:r>
              <w:rPr>
                <w:rFonts w:ascii="Arial" w:hAnsi="Arial" w:cs="Arial"/>
                <w:bCs/>
                <w:sz w:val="20"/>
                <w:szCs w:val="20"/>
              </w:rPr>
              <w:t>Teachers have been involved in this process.</w:t>
            </w:r>
          </w:p>
        </w:tc>
        <w:tc>
          <w:tcPr>
            <w:tcW w:w="1455" w:type="dxa"/>
            <w:vMerge/>
            <w:shd w:val="clear" w:color="auto" w:fill="FFFFFF" w:themeFill="background1"/>
          </w:tcPr>
          <w:p w14:paraId="3B9A370B"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EB6060E" w14:textId="77777777" w:rsidTr="00AC38AB">
        <w:tc>
          <w:tcPr>
            <w:tcW w:w="2584" w:type="dxa"/>
            <w:vMerge/>
            <w:shd w:val="clear" w:color="auto" w:fill="FFFFFF" w:themeFill="background1"/>
          </w:tcPr>
          <w:p w14:paraId="4745C68B"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DE8E52"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06D91A"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C370D8"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CCE35E"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Protocols around reduction of contacts and maximising distance shared with pupils.  These should be carefully demonstrated for pupils with SEN, checking that the pupil has understood reduction of contacts and maximising distance.  Where a pupil does not understand maximising distance or for those who need close contact care, education and care support should be provided as normal.</w:t>
            </w:r>
          </w:p>
        </w:tc>
        <w:tc>
          <w:tcPr>
            <w:tcW w:w="835" w:type="dxa"/>
            <w:shd w:val="clear" w:color="auto" w:fill="FFFFFF" w:themeFill="background1"/>
          </w:tcPr>
          <w:p w14:paraId="4F3B38E8"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E02F91F" w14:textId="77777777" w:rsidR="00F019E4" w:rsidRPr="005308B3"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 xml:space="preserve">Social stories to be altered for children where appropriate. These will be shared before the return to school if the child has not been in and revisited frequently. </w:t>
            </w:r>
          </w:p>
        </w:tc>
        <w:tc>
          <w:tcPr>
            <w:tcW w:w="1455" w:type="dxa"/>
            <w:vMerge/>
            <w:shd w:val="clear" w:color="auto" w:fill="FFFFFF" w:themeFill="background1"/>
          </w:tcPr>
          <w:p w14:paraId="431BDB3A"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AA7A977" w14:textId="77777777" w:rsidTr="00AC38AB">
        <w:tc>
          <w:tcPr>
            <w:tcW w:w="2584" w:type="dxa"/>
            <w:vMerge/>
            <w:shd w:val="clear" w:color="auto" w:fill="FFFFFF" w:themeFill="background1"/>
          </w:tcPr>
          <w:p w14:paraId="4813139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E34CCB"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05BF6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8D4423"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7BCB81"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Clear signage displayed in classrooms promoting reduction of contacts and maximising distance</w:t>
            </w:r>
          </w:p>
        </w:tc>
        <w:tc>
          <w:tcPr>
            <w:tcW w:w="835" w:type="dxa"/>
            <w:shd w:val="clear" w:color="auto" w:fill="FFFFFF" w:themeFill="background1"/>
          </w:tcPr>
          <w:p w14:paraId="5A3AF711"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2533E6"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6544C788"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06749091" w14:textId="77777777" w:rsidTr="00AC38AB">
        <w:trPr>
          <w:trHeight w:val="735"/>
        </w:trPr>
        <w:tc>
          <w:tcPr>
            <w:tcW w:w="2584" w:type="dxa"/>
            <w:vMerge/>
            <w:shd w:val="clear" w:color="auto" w:fill="FFFFFF" w:themeFill="background1"/>
          </w:tcPr>
          <w:p w14:paraId="2D1CF3C7"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AC0DFF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5C522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C7A88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9A575B" w14:textId="77777777" w:rsidR="00F019E4" w:rsidRPr="008C7B6C"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Children stay with their own teacher/teaching assistant and where possible do not mix with other children (‘bubble’ model).  This is particularly the case for pupils with SEN and younger children who are unable to adhere to reduction of contacts and maximising distance</w:t>
            </w:r>
          </w:p>
          <w:p w14:paraId="4E161CFE" w14:textId="77777777" w:rsidR="00F019E4" w:rsidRPr="008C7B6C" w:rsidRDefault="008C7B6C" w:rsidP="005308B3">
            <w:pPr>
              <w:shd w:val="clear" w:color="auto" w:fill="FFFFFF" w:themeFill="background1"/>
              <w:spacing w:before="40" w:after="40"/>
              <w:rPr>
                <w:rFonts w:ascii="Arial" w:hAnsi="Arial" w:cs="Arial"/>
                <w:sz w:val="20"/>
                <w:szCs w:val="20"/>
              </w:rPr>
            </w:pPr>
            <w:r w:rsidRPr="008C7B6C">
              <w:rPr>
                <w:rFonts w:ascii="Arial" w:hAnsi="Arial" w:cs="Arial"/>
                <w:sz w:val="20"/>
                <w:szCs w:val="20"/>
              </w:rPr>
              <w:t xml:space="preserve"> </w:t>
            </w:r>
          </w:p>
        </w:tc>
        <w:tc>
          <w:tcPr>
            <w:tcW w:w="835" w:type="dxa"/>
            <w:shd w:val="clear" w:color="auto" w:fill="FFFFFF" w:themeFill="background1"/>
          </w:tcPr>
          <w:p w14:paraId="41631B6F"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12203F07" w14:textId="77777777" w:rsidR="00F019E4" w:rsidRPr="000A1B15" w:rsidRDefault="000A1B15" w:rsidP="009214CF">
            <w:pPr>
              <w:shd w:val="clear" w:color="auto" w:fill="FFFFFF" w:themeFill="background1"/>
              <w:spacing w:before="40" w:after="40"/>
              <w:rPr>
                <w:rFonts w:ascii="Arial" w:hAnsi="Arial" w:cs="Arial"/>
                <w:bCs/>
                <w:sz w:val="20"/>
                <w:szCs w:val="20"/>
              </w:rPr>
            </w:pPr>
            <w:r w:rsidRPr="000A1B15">
              <w:rPr>
                <w:rFonts w:ascii="Arial" w:hAnsi="Arial" w:cs="Arial"/>
                <w:bCs/>
                <w:sz w:val="20"/>
                <w:szCs w:val="20"/>
              </w:rPr>
              <w:t>By adopting a year group model this will be more sustainable and reduce the possible mixing of children and staff</w:t>
            </w:r>
            <w:r>
              <w:rPr>
                <w:rFonts w:ascii="Arial" w:hAnsi="Arial" w:cs="Arial"/>
                <w:bCs/>
                <w:sz w:val="20"/>
                <w:szCs w:val="20"/>
              </w:rPr>
              <w:t>.</w:t>
            </w:r>
          </w:p>
        </w:tc>
        <w:tc>
          <w:tcPr>
            <w:tcW w:w="1455" w:type="dxa"/>
            <w:vMerge/>
            <w:shd w:val="clear" w:color="auto" w:fill="FFFFFF" w:themeFill="background1"/>
          </w:tcPr>
          <w:p w14:paraId="7A1EB0E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2621ED2" w14:textId="77777777" w:rsidTr="00AC38AB">
        <w:trPr>
          <w:trHeight w:val="735"/>
        </w:trPr>
        <w:tc>
          <w:tcPr>
            <w:tcW w:w="2584" w:type="dxa"/>
            <w:vMerge/>
            <w:shd w:val="clear" w:color="auto" w:fill="FFFFFF" w:themeFill="background1"/>
          </w:tcPr>
          <w:p w14:paraId="40DAC2A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6A2815"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9075E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093687"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7DB7AE" w14:textId="77777777" w:rsidR="00F019E4" w:rsidRPr="008C7B6C" w:rsidRDefault="00F019E4" w:rsidP="008C7B6C">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 xml:space="preserve">Where younger children are unable to reduce </w:t>
            </w:r>
            <w:proofErr w:type="gramStart"/>
            <w:r w:rsidRPr="008C7B6C">
              <w:rPr>
                <w:rFonts w:ascii="Arial" w:hAnsi="Arial" w:cs="Arial"/>
                <w:sz w:val="20"/>
                <w:szCs w:val="20"/>
              </w:rPr>
              <w:t>contact</w:t>
            </w:r>
            <w:proofErr w:type="gramEnd"/>
            <w:r w:rsidRPr="008C7B6C">
              <w:rPr>
                <w:rFonts w:ascii="Arial" w:hAnsi="Arial" w:cs="Arial"/>
                <w:sz w:val="20"/>
                <w:szCs w:val="20"/>
              </w:rPr>
              <w:t xml:space="preserve"> and maximise distance adults should avoid close face to face contact and minimise time spent within 1 metre of anyone.</w:t>
            </w:r>
          </w:p>
        </w:tc>
        <w:tc>
          <w:tcPr>
            <w:tcW w:w="835" w:type="dxa"/>
            <w:shd w:val="clear" w:color="auto" w:fill="FFFFFF" w:themeFill="background1"/>
          </w:tcPr>
          <w:p w14:paraId="28FC5180"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2CF5352"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16BC56FE"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CA6A13" w14:paraId="36582963" w14:textId="77777777" w:rsidTr="00AC38AB">
        <w:trPr>
          <w:trHeight w:val="735"/>
        </w:trPr>
        <w:tc>
          <w:tcPr>
            <w:tcW w:w="2584" w:type="dxa"/>
            <w:vMerge/>
            <w:shd w:val="clear" w:color="auto" w:fill="FFFFFF" w:themeFill="background1"/>
          </w:tcPr>
          <w:p w14:paraId="1945423F" w14:textId="77777777" w:rsidR="00F019E4" w:rsidRPr="00CA6A13" w:rsidRDefault="00F019E4" w:rsidP="009214CF">
            <w:pPr>
              <w:shd w:val="clear" w:color="auto" w:fill="FFFFFF" w:themeFill="background1"/>
              <w:spacing w:before="40" w:after="40"/>
              <w:rPr>
                <w:rFonts w:ascii="Arial" w:hAnsi="Arial" w:cs="Arial"/>
                <w:sz w:val="20"/>
                <w:szCs w:val="20"/>
              </w:rPr>
            </w:pPr>
          </w:p>
        </w:tc>
        <w:tc>
          <w:tcPr>
            <w:tcW w:w="709" w:type="dxa"/>
            <w:shd w:val="clear" w:color="auto" w:fill="FFFFFF" w:themeFill="background1"/>
          </w:tcPr>
          <w:p w14:paraId="110B2A34"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992" w:type="dxa"/>
            <w:shd w:val="clear" w:color="auto" w:fill="FFFFFF" w:themeFill="background1"/>
          </w:tcPr>
          <w:p w14:paraId="745ED305"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74D2679E"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DDFB87" w14:textId="77777777" w:rsidR="00F019E4" w:rsidRPr="00A323F0"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shd w:val="clear" w:color="auto" w:fill="FFFFFF"/>
              </w:rPr>
              <w:t xml:space="preserve">For breakfast and after school </w:t>
            </w:r>
            <w:proofErr w:type="gramStart"/>
            <w:r w:rsidRPr="00A323F0">
              <w:rPr>
                <w:rFonts w:ascii="Arial" w:hAnsi="Arial" w:cs="Arial"/>
                <w:sz w:val="20"/>
                <w:szCs w:val="20"/>
                <w:shd w:val="clear" w:color="auto" w:fill="FFFFFF"/>
              </w:rPr>
              <w:t>clubs</w:t>
            </w:r>
            <w:proofErr w:type="gramEnd"/>
            <w:r w:rsidRPr="00A323F0">
              <w:rPr>
                <w:rFonts w:ascii="Arial" w:hAnsi="Arial" w:cs="Arial"/>
                <w:sz w:val="20"/>
                <w:szCs w:val="20"/>
                <w:shd w:val="clear" w:color="auto" w:fill="FFFFFF"/>
              </w:rPr>
              <w:t xml:space="preserve"> schools should carefully consider how they can make such provision work alongside their wider protective measures, including keeping children within their year groups or bubbles where possible. </w:t>
            </w:r>
          </w:p>
          <w:p w14:paraId="4D074FDF" w14:textId="77777777" w:rsidR="00F019E4" w:rsidRPr="00A323F0"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shd w:val="clear" w:color="auto" w:fill="FFFFFF"/>
              </w:rPr>
              <w:t>If it is not possible to maintain the bubbles being used during the school day then schools should use small, consistent groups</w:t>
            </w:r>
          </w:p>
          <w:p w14:paraId="2C8FF215"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Schools should consult the guidance produced for summer holiday childcare, available at </w:t>
            </w:r>
            <w:hyperlink r:id="rId14" w:history="1">
              <w:r w:rsidRPr="00A323F0">
                <w:rPr>
                  <w:rStyle w:val="Hyperlink"/>
                  <w:rFonts w:ascii="Arial" w:hAnsi="Arial" w:cs="Arial"/>
                  <w:color w:val="4C2C92"/>
                  <w:sz w:val="20"/>
                  <w:szCs w:val="20"/>
                  <w:bdr w:val="none" w:sz="0" w:space="0" w:color="auto" w:frame="1"/>
                  <w:shd w:val="clear" w:color="auto" w:fill="FFFFFF"/>
                </w:rPr>
                <w:t xml:space="preserve">Protective measures for out-of-school settings during the coronavirus (COVID-19) </w:t>
              </w:r>
              <w:r w:rsidRPr="00A323F0">
                <w:rPr>
                  <w:rStyle w:val="Hyperlink"/>
                  <w:rFonts w:ascii="Arial" w:hAnsi="Arial" w:cs="Arial"/>
                  <w:color w:val="4C2C92"/>
                  <w:sz w:val="20"/>
                  <w:szCs w:val="20"/>
                  <w:bdr w:val="none" w:sz="0" w:space="0" w:color="auto" w:frame="1"/>
                  <w:shd w:val="clear" w:color="auto" w:fill="FFFFFF"/>
                </w:rPr>
                <w:lastRenderedPageBreak/>
                <w:t>outbreak</w:t>
              </w:r>
            </w:hyperlink>
            <w:r w:rsidRPr="00A323F0">
              <w:rPr>
                <w:rFonts w:ascii="Arial" w:hAnsi="Arial" w:cs="Arial"/>
                <w:color w:val="0B0C0C"/>
                <w:sz w:val="20"/>
                <w:szCs w:val="20"/>
                <w:shd w:val="clear" w:color="auto" w:fill="FFFFFF"/>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w:t>
            </w:r>
          </w:p>
          <w:p w14:paraId="2946E1D4"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As with physical activity during the school day, contact sports should not take place.</w:t>
            </w:r>
          </w:p>
        </w:tc>
        <w:tc>
          <w:tcPr>
            <w:tcW w:w="835" w:type="dxa"/>
            <w:shd w:val="clear" w:color="auto" w:fill="FFFFFF" w:themeFill="background1"/>
          </w:tcPr>
          <w:p w14:paraId="1F523F76" w14:textId="77777777" w:rsidR="00F019E4"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lastRenderedPageBreak/>
              <w:t>Y</w:t>
            </w:r>
          </w:p>
        </w:tc>
        <w:tc>
          <w:tcPr>
            <w:tcW w:w="2530" w:type="dxa"/>
            <w:shd w:val="clear" w:color="auto" w:fill="FFFFFF" w:themeFill="background1"/>
          </w:tcPr>
          <w:p w14:paraId="3159433F" w14:textId="77777777" w:rsidR="00CA6A13"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ASC and BC will work on a year group bubble model. Space and equipment will be grouped into bubbles. </w:t>
            </w:r>
          </w:p>
          <w:p w14:paraId="48759643" w14:textId="77777777" w:rsidR="00CA6A13" w:rsidRPr="00A323F0" w:rsidRDefault="00CA6A13" w:rsidP="009214CF">
            <w:pPr>
              <w:shd w:val="clear" w:color="auto" w:fill="FFFFFF" w:themeFill="background1"/>
              <w:spacing w:before="40" w:after="40"/>
              <w:rPr>
                <w:rFonts w:ascii="Arial" w:hAnsi="Arial" w:cs="Arial"/>
                <w:bCs/>
                <w:sz w:val="20"/>
                <w:szCs w:val="20"/>
              </w:rPr>
            </w:pPr>
          </w:p>
          <w:p w14:paraId="62126207" w14:textId="77777777" w:rsidR="00CA6A13" w:rsidRPr="00A323F0" w:rsidRDefault="00CA6A13"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Changes to the structure of bookings to keep the groups more consistent.</w:t>
            </w:r>
          </w:p>
          <w:p w14:paraId="764790A3" w14:textId="77777777" w:rsidR="00CA6A13" w:rsidRPr="00A323F0" w:rsidRDefault="00CA6A13" w:rsidP="009214CF">
            <w:pPr>
              <w:shd w:val="clear" w:color="auto" w:fill="FFFFFF" w:themeFill="background1"/>
              <w:spacing w:before="40" w:after="40"/>
              <w:rPr>
                <w:rFonts w:ascii="Arial" w:hAnsi="Arial" w:cs="Arial"/>
                <w:bCs/>
                <w:sz w:val="20"/>
                <w:szCs w:val="20"/>
              </w:rPr>
            </w:pPr>
          </w:p>
          <w:p w14:paraId="3284C536" w14:textId="77777777" w:rsidR="00F019E4" w:rsidRPr="00CA6A13" w:rsidRDefault="00CA6A13"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No other clubs to take place in Autumn Term to </w:t>
            </w:r>
            <w:r w:rsidRPr="00A323F0">
              <w:rPr>
                <w:rFonts w:ascii="Arial" w:hAnsi="Arial" w:cs="Arial"/>
                <w:bCs/>
                <w:sz w:val="20"/>
                <w:szCs w:val="20"/>
              </w:rPr>
              <w:lastRenderedPageBreak/>
              <w:t>maximise space available and reduce contacts.</w:t>
            </w:r>
            <w:r w:rsidR="000A1B15" w:rsidRPr="00CA6A13">
              <w:rPr>
                <w:rFonts w:ascii="Arial" w:hAnsi="Arial" w:cs="Arial"/>
                <w:bCs/>
                <w:sz w:val="20"/>
                <w:szCs w:val="20"/>
              </w:rPr>
              <w:t xml:space="preserve"> </w:t>
            </w:r>
          </w:p>
        </w:tc>
        <w:tc>
          <w:tcPr>
            <w:tcW w:w="1455" w:type="dxa"/>
            <w:vMerge/>
            <w:shd w:val="clear" w:color="auto" w:fill="FFFFFF" w:themeFill="background1"/>
          </w:tcPr>
          <w:p w14:paraId="2A8E762B" w14:textId="77777777" w:rsidR="00F019E4" w:rsidRPr="00CA6A13" w:rsidRDefault="00F019E4" w:rsidP="009214CF">
            <w:pPr>
              <w:shd w:val="clear" w:color="auto" w:fill="FFFFFF" w:themeFill="background1"/>
              <w:spacing w:before="40" w:after="40"/>
              <w:rPr>
                <w:rFonts w:ascii="Arial" w:hAnsi="Arial" w:cs="Arial"/>
                <w:bCs/>
                <w:sz w:val="20"/>
                <w:szCs w:val="20"/>
              </w:rPr>
            </w:pPr>
          </w:p>
        </w:tc>
      </w:tr>
      <w:tr w:rsidR="009214CF" w:rsidRPr="00EB1B8D" w14:paraId="2DC3A70C" w14:textId="77777777" w:rsidTr="00AC38AB">
        <w:tc>
          <w:tcPr>
            <w:tcW w:w="2584" w:type="dxa"/>
            <w:vMerge w:val="restart"/>
            <w:shd w:val="clear" w:color="auto" w:fill="FFFFFF" w:themeFill="background1"/>
          </w:tcPr>
          <w:p w14:paraId="6F3885AA"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lastRenderedPageBreak/>
              <w:t>9</w:t>
            </w:r>
            <w:r w:rsidR="009214CF" w:rsidRPr="00502F52">
              <w:rPr>
                <w:rFonts w:ascii="Arial" w:hAnsi="Arial" w:cs="Arial"/>
                <w:sz w:val="20"/>
                <w:szCs w:val="20"/>
              </w:rPr>
              <w:t xml:space="preserve">. </w:t>
            </w:r>
            <w:r w:rsidR="009214CF">
              <w:rPr>
                <w:rFonts w:ascii="Arial" w:hAnsi="Arial" w:cs="Arial"/>
                <w:sz w:val="20"/>
                <w:szCs w:val="20"/>
              </w:rPr>
              <w:t>Risk of transmission in l</w:t>
            </w:r>
            <w:r w:rsidR="009214CF" w:rsidRPr="00502F52">
              <w:rPr>
                <w:rFonts w:ascii="Arial" w:hAnsi="Arial" w:cs="Arial"/>
                <w:sz w:val="20"/>
                <w:szCs w:val="20"/>
              </w:rPr>
              <w:t>arge spaces used as classrooms/ teaching spaces</w:t>
            </w:r>
          </w:p>
        </w:tc>
        <w:tc>
          <w:tcPr>
            <w:tcW w:w="709" w:type="dxa"/>
            <w:vMerge w:val="restart"/>
            <w:shd w:val="clear" w:color="auto" w:fill="FFFFFF" w:themeFill="background1"/>
          </w:tcPr>
          <w:p w14:paraId="666CCEA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73FEAB3" w14:textId="265B1AB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A1BCAAA" w14:textId="101C62C1"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473ABC7D" w14:textId="77777777" w:rsidR="009214CF" w:rsidRPr="00A323F0" w:rsidRDefault="009214CF" w:rsidP="00895E04">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Limits are set for large spaces e.g. dining hall, school hall, sports ha</w:t>
            </w:r>
            <w:r w:rsidR="00895E04" w:rsidRPr="00A323F0">
              <w:rPr>
                <w:rFonts w:ascii="Arial" w:hAnsi="Arial" w:cs="Arial"/>
                <w:sz w:val="20"/>
                <w:szCs w:val="20"/>
              </w:rPr>
              <w:t>l</w:t>
            </w:r>
            <w:r w:rsidRPr="00A323F0">
              <w:rPr>
                <w:rFonts w:ascii="Arial" w:hAnsi="Arial" w:cs="Arial"/>
                <w:sz w:val="20"/>
                <w:szCs w:val="20"/>
              </w:rPr>
              <w:t>l</w:t>
            </w:r>
            <w:r w:rsidR="00895E04" w:rsidRPr="00A323F0">
              <w:rPr>
                <w:rFonts w:ascii="Arial" w:hAnsi="Arial" w:cs="Arial"/>
                <w:sz w:val="20"/>
                <w:szCs w:val="20"/>
              </w:rPr>
              <w:t xml:space="preserve"> </w:t>
            </w:r>
            <w:r w:rsidRPr="00A323F0">
              <w:rPr>
                <w:rFonts w:ascii="Arial" w:hAnsi="Arial" w:cs="Arial"/>
                <w:sz w:val="20"/>
                <w:szCs w:val="20"/>
              </w:rPr>
              <w:t>to facilitate the reduction of contacts and maximise distance, minimising face to face contact</w:t>
            </w:r>
          </w:p>
          <w:p w14:paraId="335DF45B" w14:textId="77777777" w:rsidR="009214CF" w:rsidRPr="00A323F0" w:rsidRDefault="00D95114" w:rsidP="00D95114">
            <w:pPr>
              <w:shd w:val="clear" w:color="auto" w:fill="FFFFFF" w:themeFill="background1"/>
              <w:spacing w:before="40" w:after="40"/>
              <w:rPr>
                <w:rFonts w:ascii="Arial" w:hAnsi="Arial" w:cs="Arial"/>
                <w:sz w:val="20"/>
                <w:szCs w:val="20"/>
              </w:rPr>
            </w:pPr>
            <w:r w:rsidRPr="00A323F0">
              <w:rPr>
                <w:rFonts w:ascii="Arial" w:hAnsi="Arial" w:cs="Arial"/>
                <w:sz w:val="20"/>
                <w:szCs w:val="20"/>
              </w:rPr>
              <w:t xml:space="preserve">For </w:t>
            </w:r>
            <w:r w:rsidR="009214CF" w:rsidRPr="00A323F0">
              <w:rPr>
                <w:rFonts w:ascii="Arial" w:hAnsi="Arial" w:cs="Arial"/>
                <w:sz w:val="20"/>
                <w:szCs w:val="20"/>
              </w:rPr>
              <w:t>Secondary</w:t>
            </w:r>
          </w:p>
          <w:p w14:paraId="367424F2" w14:textId="77777777" w:rsidR="009214CF" w:rsidRPr="00A323F0" w:rsidRDefault="00A323F0"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 xml:space="preserve"> </w:t>
            </w:r>
          </w:p>
        </w:tc>
        <w:tc>
          <w:tcPr>
            <w:tcW w:w="835" w:type="dxa"/>
            <w:shd w:val="clear" w:color="auto" w:fill="FFFFFF" w:themeFill="background1"/>
          </w:tcPr>
          <w:p w14:paraId="20BA223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FC0858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Hall to be used by one class at a time.</w:t>
            </w:r>
          </w:p>
          <w:p w14:paraId="37D07B0B" w14:textId="77777777" w:rsidR="00A323F0" w:rsidRPr="00A323F0" w:rsidRDefault="00A323F0" w:rsidP="009214CF">
            <w:pPr>
              <w:shd w:val="clear" w:color="auto" w:fill="FFFFFF" w:themeFill="background1"/>
              <w:spacing w:before="40" w:after="40"/>
              <w:rPr>
                <w:rFonts w:ascii="Arial" w:hAnsi="Arial" w:cs="Arial"/>
                <w:bCs/>
                <w:sz w:val="20"/>
                <w:szCs w:val="20"/>
              </w:rPr>
            </w:pPr>
          </w:p>
          <w:p w14:paraId="540D2265" w14:textId="77777777" w:rsidR="00A323F0"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Dining room to have a </w:t>
            </w:r>
            <w:proofErr w:type="gramStart"/>
            <w:r w:rsidRPr="00A323F0">
              <w:rPr>
                <w:rFonts w:ascii="Arial" w:hAnsi="Arial" w:cs="Arial"/>
                <w:bCs/>
                <w:sz w:val="20"/>
                <w:szCs w:val="20"/>
              </w:rPr>
              <w:t>limited on</w:t>
            </w:r>
            <w:proofErr w:type="gramEnd"/>
            <w:r w:rsidRPr="00A323F0">
              <w:rPr>
                <w:rFonts w:ascii="Arial" w:hAnsi="Arial" w:cs="Arial"/>
                <w:bCs/>
                <w:sz w:val="20"/>
                <w:szCs w:val="20"/>
              </w:rPr>
              <w:t xml:space="preserve"> number of pupils (70)</w:t>
            </w:r>
          </w:p>
        </w:tc>
        <w:tc>
          <w:tcPr>
            <w:tcW w:w="1455" w:type="dxa"/>
            <w:vMerge w:val="restart"/>
            <w:shd w:val="clear" w:color="auto" w:fill="FFFFFF" w:themeFill="background1"/>
          </w:tcPr>
          <w:p w14:paraId="16ED6EE3" w14:textId="2C054727"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9214CF" w:rsidRPr="00EB1B8D" w14:paraId="6A0EDF9D" w14:textId="77777777" w:rsidTr="00AC38AB">
        <w:tc>
          <w:tcPr>
            <w:tcW w:w="2584" w:type="dxa"/>
            <w:vMerge/>
            <w:shd w:val="clear" w:color="auto" w:fill="FFFFFF" w:themeFill="background1"/>
          </w:tcPr>
          <w:p w14:paraId="45EC541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663FE2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1A16A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E3E18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4EEDB9"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Large gatherings of more than one bubble should be avoided</w:t>
            </w:r>
          </w:p>
        </w:tc>
        <w:tc>
          <w:tcPr>
            <w:tcW w:w="835" w:type="dxa"/>
            <w:shd w:val="clear" w:color="auto" w:fill="FFFFFF" w:themeFill="background1"/>
          </w:tcPr>
          <w:p w14:paraId="5002C692"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588AC41"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Assemblies to take place via video conferencing software.</w:t>
            </w:r>
          </w:p>
        </w:tc>
        <w:tc>
          <w:tcPr>
            <w:tcW w:w="1455" w:type="dxa"/>
            <w:vMerge/>
            <w:shd w:val="clear" w:color="auto" w:fill="FFFFFF" w:themeFill="background1"/>
          </w:tcPr>
          <w:p w14:paraId="3744EB9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8E29738" w14:textId="77777777" w:rsidTr="00AC38AB">
        <w:tc>
          <w:tcPr>
            <w:tcW w:w="2584" w:type="dxa"/>
            <w:vMerge/>
            <w:shd w:val="clear" w:color="auto" w:fill="FFFFFF" w:themeFill="background1"/>
          </w:tcPr>
          <w:p w14:paraId="57A5691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BE90F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CD4C1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ED1D3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87BC45"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Timetable design and layout arrangements in place to allow for the reduction of contacts and maximising distance whilst also keeping groups/bubbles apart.</w:t>
            </w:r>
          </w:p>
        </w:tc>
        <w:tc>
          <w:tcPr>
            <w:tcW w:w="835" w:type="dxa"/>
            <w:shd w:val="clear" w:color="auto" w:fill="FFFFFF" w:themeFill="background1"/>
          </w:tcPr>
          <w:p w14:paraId="734EA0DE"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2A7E63F4"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Playground and lunchtime rota spread out across spaces and times to create maximum distance between groups. </w:t>
            </w:r>
          </w:p>
        </w:tc>
        <w:tc>
          <w:tcPr>
            <w:tcW w:w="1455" w:type="dxa"/>
            <w:vMerge/>
            <w:shd w:val="clear" w:color="auto" w:fill="FFFFFF" w:themeFill="background1"/>
          </w:tcPr>
          <w:p w14:paraId="4DCD527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7527E0E" w14:textId="77777777" w:rsidTr="00AC38AB">
        <w:tc>
          <w:tcPr>
            <w:tcW w:w="2584" w:type="dxa"/>
            <w:vMerge w:val="restart"/>
            <w:shd w:val="clear" w:color="auto" w:fill="FFFFFF" w:themeFill="background1"/>
          </w:tcPr>
          <w:p w14:paraId="07D02B52"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10</w:t>
            </w:r>
            <w:r w:rsidR="009214CF" w:rsidRPr="00502F52">
              <w:rPr>
                <w:rFonts w:ascii="Arial" w:hAnsi="Arial" w:cs="Arial"/>
                <w:sz w:val="20"/>
                <w:szCs w:val="20"/>
              </w:rPr>
              <w:t xml:space="preserve">. </w:t>
            </w:r>
            <w:r w:rsidR="009214CF">
              <w:rPr>
                <w:rFonts w:ascii="Arial" w:hAnsi="Arial" w:cs="Arial"/>
                <w:sz w:val="20"/>
                <w:szCs w:val="20"/>
              </w:rPr>
              <w:t>Risks of transmission during u</w:t>
            </w:r>
            <w:r w:rsidR="009214CF"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581A92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E711F52" w14:textId="720FD92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4CB4297" w14:textId="650BBF02"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4C65E5E"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Leadership are realistic about the difficulties of reducing contacts and maximising distance for young children in outside spaces</w:t>
            </w:r>
          </w:p>
        </w:tc>
        <w:tc>
          <w:tcPr>
            <w:tcW w:w="835" w:type="dxa"/>
            <w:shd w:val="clear" w:color="auto" w:fill="FFFFFF" w:themeFill="background1"/>
          </w:tcPr>
          <w:p w14:paraId="691F08DF"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66A45336"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 xml:space="preserve">Continue approach since March. </w:t>
            </w:r>
          </w:p>
        </w:tc>
        <w:tc>
          <w:tcPr>
            <w:tcW w:w="1455" w:type="dxa"/>
            <w:vMerge w:val="restart"/>
            <w:shd w:val="clear" w:color="auto" w:fill="FFFFFF" w:themeFill="background1"/>
          </w:tcPr>
          <w:p w14:paraId="0EAB8EF7" w14:textId="77777777" w:rsidR="009214CF"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p w14:paraId="491936A7" w14:textId="77777777" w:rsidR="00AC38AB" w:rsidRPr="00EB1B8D" w:rsidRDefault="00AC38AB" w:rsidP="009214CF">
            <w:pPr>
              <w:shd w:val="clear" w:color="auto" w:fill="FFFFFF" w:themeFill="background1"/>
              <w:spacing w:before="40" w:after="40"/>
              <w:rPr>
                <w:rFonts w:ascii="Arial" w:hAnsi="Arial" w:cs="Arial"/>
                <w:b/>
                <w:bCs/>
                <w:sz w:val="20"/>
                <w:szCs w:val="20"/>
              </w:rPr>
            </w:pPr>
          </w:p>
        </w:tc>
      </w:tr>
      <w:tr w:rsidR="009214CF" w:rsidRPr="00EB1B8D" w14:paraId="08727F4E" w14:textId="77777777" w:rsidTr="00AC38AB">
        <w:tc>
          <w:tcPr>
            <w:tcW w:w="2584" w:type="dxa"/>
            <w:vMerge/>
            <w:shd w:val="clear" w:color="auto" w:fill="FFFFFF" w:themeFill="background1"/>
          </w:tcPr>
          <w:p w14:paraId="62BAD3AC" w14:textId="66984809"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575F9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FB62E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0ED89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98F9EA"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Arrangements for handwashing, hand sanitiser, tissues, bins with lids, are in place outside</w:t>
            </w:r>
          </w:p>
        </w:tc>
        <w:tc>
          <w:tcPr>
            <w:tcW w:w="835" w:type="dxa"/>
            <w:shd w:val="clear" w:color="auto" w:fill="FFFFFF" w:themeFill="background1"/>
          </w:tcPr>
          <w:p w14:paraId="38B88204"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19609E89"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Adult on duty to have hand sanitiser.  Children to only access the toilets for their year group.</w:t>
            </w:r>
          </w:p>
        </w:tc>
        <w:tc>
          <w:tcPr>
            <w:tcW w:w="1455" w:type="dxa"/>
            <w:vMerge/>
            <w:shd w:val="clear" w:color="auto" w:fill="FFFFFF" w:themeFill="background1"/>
          </w:tcPr>
          <w:p w14:paraId="2AAEA1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9E94DE9" w14:textId="77777777" w:rsidTr="00AC38AB">
        <w:tc>
          <w:tcPr>
            <w:tcW w:w="2584" w:type="dxa"/>
            <w:vMerge/>
            <w:shd w:val="clear" w:color="auto" w:fill="FFFFFF" w:themeFill="background1"/>
          </w:tcPr>
          <w:p w14:paraId="2B8A7E1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153A3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67FAD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810063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9CB57A7"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proofErr w:type="gramStart"/>
            <w:r w:rsidRPr="00A9111D">
              <w:rPr>
                <w:rFonts w:ascii="Arial" w:hAnsi="Arial" w:cs="Arial"/>
                <w:sz w:val="20"/>
                <w:szCs w:val="20"/>
              </w:rPr>
              <w:t>Close down</w:t>
            </w:r>
            <w:proofErr w:type="gramEnd"/>
            <w:r w:rsidRPr="00A9111D">
              <w:rPr>
                <w:rFonts w:ascii="Arial" w:hAnsi="Arial" w:cs="Arial"/>
                <w:sz w:val="20"/>
                <w:szCs w:val="20"/>
              </w:rPr>
              <w:t xml:space="preserve"> drinking fountains and make arrangements for individual water bottles for children</w:t>
            </w:r>
          </w:p>
        </w:tc>
        <w:tc>
          <w:tcPr>
            <w:tcW w:w="835" w:type="dxa"/>
            <w:shd w:val="clear" w:color="auto" w:fill="FFFFFF" w:themeFill="background1"/>
          </w:tcPr>
          <w:p w14:paraId="78EE7C2E" w14:textId="77777777" w:rsidR="009214CF" w:rsidRPr="00EB1B8D" w:rsidRDefault="00C6085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01EDABB"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System already in place to continue. Shared with parents.  Water bottle station created in classes.</w:t>
            </w:r>
          </w:p>
          <w:p w14:paraId="6ABA3908" w14:textId="77777777" w:rsidR="00C6085B"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lastRenderedPageBreak/>
              <w:t>Spare paper cups available if there is a problem.</w:t>
            </w:r>
          </w:p>
        </w:tc>
        <w:tc>
          <w:tcPr>
            <w:tcW w:w="1455" w:type="dxa"/>
            <w:vMerge/>
            <w:shd w:val="clear" w:color="auto" w:fill="FFFFFF" w:themeFill="background1"/>
          </w:tcPr>
          <w:p w14:paraId="052AE6E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F0ECB91" w14:textId="77777777" w:rsidTr="00AC38AB">
        <w:tc>
          <w:tcPr>
            <w:tcW w:w="2584" w:type="dxa"/>
            <w:vMerge/>
            <w:shd w:val="clear" w:color="auto" w:fill="FFFFFF" w:themeFill="background1"/>
          </w:tcPr>
          <w:p w14:paraId="665ED89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A8A0E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3319BA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2D386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EDA7082"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Large climbing equipment will be difficult to </w:t>
            </w:r>
            <w:r w:rsidRPr="00C6085B">
              <w:rPr>
                <w:rFonts w:ascii="Arial" w:hAnsi="Arial" w:cs="Arial"/>
                <w:sz w:val="20"/>
                <w:szCs w:val="20"/>
              </w:rPr>
              <w:t>clean and might need to be shut down in the current circumstances if shared between bubbles.</w:t>
            </w:r>
          </w:p>
        </w:tc>
        <w:tc>
          <w:tcPr>
            <w:tcW w:w="835" w:type="dxa"/>
            <w:shd w:val="clear" w:color="auto" w:fill="FFFFFF" w:themeFill="background1"/>
          </w:tcPr>
          <w:p w14:paraId="5D1B0CEF"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71CC0CBB" w14:textId="77777777" w:rsidR="009214CF" w:rsidRPr="00C6085B" w:rsidRDefault="00C6085B" w:rsidP="009214CF">
            <w:pPr>
              <w:shd w:val="clear" w:color="auto" w:fill="FFFFFF" w:themeFill="background1"/>
              <w:spacing w:before="40" w:after="40"/>
              <w:rPr>
                <w:rFonts w:ascii="Arial" w:hAnsi="Arial" w:cs="Arial"/>
                <w:bCs/>
                <w:sz w:val="20"/>
                <w:szCs w:val="20"/>
              </w:rPr>
            </w:pPr>
            <w:proofErr w:type="spellStart"/>
            <w:r w:rsidRPr="00C6085B">
              <w:rPr>
                <w:rFonts w:ascii="Arial" w:hAnsi="Arial" w:cs="Arial"/>
                <w:bCs/>
                <w:sz w:val="20"/>
                <w:szCs w:val="20"/>
              </w:rPr>
              <w:t>Rota</w:t>
            </w:r>
            <w:proofErr w:type="spellEnd"/>
            <w:r w:rsidRPr="00C6085B">
              <w:rPr>
                <w:rFonts w:ascii="Arial" w:hAnsi="Arial" w:cs="Arial"/>
                <w:bCs/>
                <w:sz w:val="20"/>
                <w:szCs w:val="20"/>
              </w:rPr>
              <w:t xml:space="preserve"> created to enable it to be used by a bubble, then not used for a week etc.</w:t>
            </w:r>
          </w:p>
        </w:tc>
        <w:tc>
          <w:tcPr>
            <w:tcW w:w="1455" w:type="dxa"/>
            <w:vMerge/>
            <w:shd w:val="clear" w:color="auto" w:fill="FFFFFF" w:themeFill="background1"/>
          </w:tcPr>
          <w:p w14:paraId="3C114EF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B6AA918" w14:textId="77777777" w:rsidTr="00AC38AB">
        <w:tc>
          <w:tcPr>
            <w:tcW w:w="2584" w:type="dxa"/>
            <w:vMerge/>
            <w:shd w:val="clear" w:color="auto" w:fill="FFFFFF" w:themeFill="background1"/>
          </w:tcPr>
          <w:p w14:paraId="75A46D3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FFEB46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95C33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3D266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F6335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35" w:type="dxa"/>
            <w:shd w:val="clear" w:color="auto" w:fill="FFFFFF" w:themeFill="background1"/>
          </w:tcPr>
          <w:p w14:paraId="4D1BDA0F" w14:textId="77777777" w:rsidR="009214CF" w:rsidRPr="00C6085B" w:rsidRDefault="00C6085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Y</w:t>
            </w:r>
          </w:p>
        </w:tc>
        <w:tc>
          <w:tcPr>
            <w:tcW w:w="2530" w:type="dxa"/>
            <w:shd w:val="clear" w:color="auto" w:fill="FFFFFF" w:themeFill="background1"/>
          </w:tcPr>
          <w:p w14:paraId="4089424C" w14:textId="77777777" w:rsidR="009214CF" w:rsidRPr="00C6085B" w:rsidRDefault="00C6085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Already in place – further equipment to be ordered for each bubble to use.  </w:t>
            </w:r>
          </w:p>
        </w:tc>
        <w:tc>
          <w:tcPr>
            <w:tcW w:w="1455" w:type="dxa"/>
            <w:vMerge/>
            <w:shd w:val="clear" w:color="auto" w:fill="FFFFFF" w:themeFill="background1"/>
          </w:tcPr>
          <w:p w14:paraId="6CC1371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4283E16" w14:textId="77777777" w:rsidTr="00AC38AB">
        <w:tc>
          <w:tcPr>
            <w:tcW w:w="2584" w:type="dxa"/>
            <w:vMerge/>
            <w:shd w:val="clear" w:color="auto" w:fill="FFFFFF" w:themeFill="background1"/>
          </w:tcPr>
          <w:p w14:paraId="55E5EBC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09377B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640DA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6BC03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B9D8F1"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7063F9">
              <w:rPr>
                <w:rFonts w:ascii="Arial" w:hAnsi="Arial" w:cs="Arial"/>
                <w:sz w:val="20"/>
                <w:szCs w:val="20"/>
              </w:rPr>
              <w:t>Games and activities which allow children’s heart rate to raise and avoid the sharing of equipment are available</w:t>
            </w:r>
          </w:p>
        </w:tc>
        <w:tc>
          <w:tcPr>
            <w:tcW w:w="835" w:type="dxa"/>
            <w:shd w:val="clear" w:color="auto" w:fill="FFFFFF" w:themeFill="background1"/>
          </w:tcPr>
          <w:p w14:paraId="49C4832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12E8FED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Already in place.</w:t>
            </w:r>
          </w:p>
        </w:tc>
        <w:tc>
          <w:tcPr>
            <w:tcW w:w="1455" w:type="dxa"/>
            <w:vMerge/>
            <w:shd w:val="clear" w:color="auto" w:fill="FFFFFF" w:themeFill="background1"/>
          </w:tcPr>
          <w:p w14:paraId="0F86098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BDD13A6" w14:textId="77777777" w:rsidTr="00AC38AB">
        <w:tc>
          <w:tcPr>
            <w:tcW w:w="2584" w:type="dxa"/>
            <w:vMerge/>
            <w:shd w:val="clear" w:color="auto" w:fill="FFFFFF" w:themeFill="background1"/>
          </w:tcPr>
          <w:p w14:paraId="36E294C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7183E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DD51C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97804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222CF2" w14:textId="77777777" w:rsidR="009214CF" w:rsidRPr="00F2003F" w:rsidRDefault="009214CF" w:rsidP="00F2003F">
            <w:pPr>
              <w:pStyle w:val="ListParagraph"/>
              <w:numPr>
                <w:ilvl w:val="0"/>
                <w:numId w:val="20"/>
              </w:numPr>
              <w:shd w:val="clear" w:color="auto" w:fill="FFFFFF" w:themeFill="background1"/>
              <w:spacing w:before="40" w:after="40"/>
              <w:ind w:left="357" w:hanging="357"/>
              <w:rPr>
                <w:rFonts w:ascii="Arial" w:hAnsi="Arial" w:cs="Arial"/>
                <w:sz w:val="20"/>
                <w:szCs w:val="20"/>
                <w:highlight w:val="green"/>
              </w:rPr>
            </w:pPr>
            <w:r w:rsidRPr="00F2003F">
              <w:rPr>
                <w:rFonts w:ascii="Arial" w:hAnsi="Arial" w:cs="Arial"/>
                <w:sz w:val="20"/>
                <w:szCs w:val="20"/>
              </w:rPr>
              <w:t>Outside spaces are divided and demarked for class groups of children to use to facilitate children staying in their groups. Where this is not possible year groups may form a larger bubble.</w:t>
            </w:r>
          </w:p>
        </w:tc>
        <w:tc>
          <w:tcPr>
            <w:tcW w:w="835" w:type="dxa"/>
            <w:shd w:val="clear" w:color="auto" w:fill="FFFFFF" w:themeFill="background1"/>
          </w:tcPr>
          <w:p w14:paraId="6822F603"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2044B07A"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Outside rota has two groups sharing outside space as a maximum.</w:t>
            </w:r>
          </w:p>
        </w:tc>
        <w:tc>
          <w:tcPr>
            <w:tcW w:w="1455" w:type="dxa"/>
            <w:vMerge/>
            <w:shd w:val="clear" w:color="auto" w:fill="FFFFFF" w:themeFill="background1"/>
          </w:tcPr>
          <w:p w14:paraId="0632F491"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156255B" w14:textId="77777777" w:rsidTr="00AC38AB">
        <w:tc>
          <w:tcPr>
            <w:tcW w:w="2584" w:type="dxa"/>
            <w:vMerge/>
            <w:shd w:val="clear" w:color="auto" w:fill="FFFFFF" w:themeFill="background1"/>
          </w:tcPr>
          <w:p w14:paraId="1B47B142"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67DE7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CE122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9B78B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7241A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F2003F">
              <w:rPr>
                <w:rFonts w:ascii="Arial" w:hAnsi="Arial" w:cs="Arial"/>
                <w:sz w:val="20"/>
                <w:szCs w:val="20"/>
              </w:rPr>
              <w:t>Where outside space must be shared arrangements for cleaning between bubbles are in place</w:t>
            </w:r>
          </w:p>
        </w:tc>
        <w:tc>
          <w:tcPr>
            <w:tcW w:w="835" w:type="dxa"/>
            <w:shd w:val="clear" w:color="auto" w:fill="FFFFFF" w:themeFill="background1"/>
          </w:tcPr>
          <w:p w14:paraId="004D2FE3" w14:textId="77777777" w:rsidR="009214CF" w:rsidRPr="00EB1B8D" w:rsidRDefault="00F2003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2BBF5"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 xml:space="preserve">Only equipment used will be for specific year groups.  No sharing of equipment.  </w:t>
            </w:r>
          </w:p>
        </w:tc>
        <w:tc>
          <w:tcPr>
            <w:tcW w:w="1455" w:type="dxa"/>
            <w:vMerge/>
            <w:shd w:val="clear" w:color="auto" w:fill="FFFFFF" w:themeFill="background1"/>
          </w:tcPr>
          <w:p w14:paraId="31616B1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3EBA6A5" w14:textId="77777777" w:rsidTr="00AC38AB">
        <w:tc>
          <w:tcPr>
            <w:tcW w:w="2584" w:type="dxa"/>
            <w:vMerge/>
            <w:shd w:val="clear" w:color="auto" w:fill="FFFFFF" w:themeFill="background1"/>
          </w:tcPr>
          <w:p w14:paraId="60E3B8E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B3A1DA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90BF3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04DDF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8C390DD"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35" w:type="dxa"/>
            <w:shd w:val="clear" w:color="auto" w:fill="FFFFFF" w:themeFill="background1"/>
          </w:tcPr>
          <w:p w14:paraId="1199431B"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3FB02DF6"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Already in place.</w:t>
            </w:r>
          </w:p>
        </w:tc>
        <w:tc>
          <w:tcPr>
            <w:tcW w:w="1455" w:type="dxa"/>
            <w:vMerge/>
            <w:shd w:val="clear" w:color="auto" w:fill="FFFFFF" w:themeFill="background1"/>
          </w:tcPr>
          <w:p w14:paraId="64E0175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157AC66B" w14:textId="77777777" w:rsidTr="00AC38AB">
        <w:tc>
          <w:tcPr>
            <w:tcW w:w="2584" w:type="dxa"/>
            <w:vMerge/>
            <w:shd w:val="clear" w:color="auto" w:fill="FFFFFF" w:themeFill="background1"/>
          </w:tcPr>
          <w:p w14:paraId="0264B31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C37B7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096C90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AACD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915443" w14:textId="77777777" w:rsidR="009214CF" w:rsidRPr="000B3B5E" w:rsidRDefault="009214CF" w:rsidP="000B3B5E">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Bike and wheeled toy play</w:t>
            </w:r>
            <w:r>
              <w:rPr>
                <w:rFonts w:ascii="Arial" w:hAnsi="Arial" w:cs="Arial"/>
                <w:sz w:val="20"/>
                <w:szCs w:val="20"/>
              </w:rPr>
              <w:t>:</w:t>
            </w:r>
            <w:r w:rsidRPr="00A9111D">
              <w:rPr>
                <w:rFonts w:ascii="Arial" w:hAnsi="Arial" w:cs="Arial"/>
                <w:sz w:val="20"/>
                <w:szCs w:val="20"/>
              </w:rPr>
              <w:t xml:space="preserve"> dependent on numbers – either </w:t>
            </w:r>
            <w:r>
              <w:rPr>
                <w:rFonts w:ascii="Arial" w:hAnsi="Arial" w:cs="Arial"/>
                <w:sz w:val="20"/>
                <w:szCs w:val="20"/>
              </w:rPr>
              <w:t xml:space="preserve">name labels or </w:t>
            </w:r>
            <w:r w:rsidRPr="00A9111D">
              <w:rPr>
                <w:rFonts w:ascii="Arial" w:hAnsi="Arial" w:cs="Arial"/>
                <w:sz w:val="20"/>
                <w:szCs w:val="20"/>
              </w:rPr>
              <w:t>label bikes, scooter etc for individual children to use, with their names or arrange for bikes to be wiped down by an adult, between use by the children</w:t>
            </w:r>
          </w:p>
        </w:tc>
        <w:tc>
          <w:tcPr>
            <w:tcW w:w="835" w:type="dxa"/>
            <w:shd w:val="clear" w:color="auto" w:fill="FFFFFF" w:themeFill="background1"/>
          </w:tcPr>
          <w:p w14:paraId="645A6EC5"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C587300"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 xml:space="preserve">Only in Year 1 in September.  Cleaning system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6840B55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216EDFE" w14:textId="77777777" w:rsidTr="00AC38AB">
        <w:tc>
          <w:tcPr>
            <w:tcW w:w="2584" w:type="dxa"/>
            <w:vMerge/>
            <w:shd w:val="clear" w:color="auto" w:fill="FFFFFF" w:themeFill="background1"/>
          </w:tcPr>
          <w:p w14:paraId="221AC69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41993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7A0F28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8533E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5261A36" w14:textId="77777777"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0B3B5E">
              <w:rPr>
                <w:rFonts w:ascii="Arial" w:hAnsi="Arial" w:cs="Arial"/>
                <w:sz w:val="20"/>
                <w:szCs w:val="20"/>
              </w:rPr>
              <w:t>Consider the removal or covering of areas which are difficult to clean such as mailable materials and planting areas. Consider replacing with individual resources which can be replaced when each child has finished using them</w:t>
            </w:r>
          </w:p>
        </w:tc>
        <w:tc>
          <w:tcPr>
            <w:tcW w:w="835" w:type="dxa"/>
            <w:shd w:val="clear" w:color="auto" w:fill="FFFFFF" w:themeFill="background1"/>
          </w:tcPr>
          <w:p w14:paraId="61C860E8"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F3A959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6588F47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99B6A5F" w14:textId="77777777" w:rsidTr="00AC38AB">
        <w:trPr>
          <w:trHeight w:val="1030"/>
        </w:trPr>
        <w:tc>
          <w:tcPr>
            <w:tcW w:w="2584" w:type="dxa"/>
            <w:shd w:val="clear" w:color="auto" w:fill="FFFFFF" w:themeFill="background1"/>
          </w:tcPr>
          <w:p w14:paraId="54B4F9AC" w14:textId="77777777" w:rsidR="009214CF" w:rsidRPr="000B3B5E" w:rsidRDefault="00D95114" w:rsidP="009214CF">
            <w:pPr>
              <w:shd w:val="clear" w:color="auto" w:fill="FFFFFF" w:themeFill="background1"/>
              <w:spacing w:before="40" w:after="40"/>
              <w:rPr>
                <w:rFonts w:ascii="Arial" w:hAnsi="Arial" w:cs="Arial"/>
                <w:sz w:val="20"/>
                <w:szCs w:val="20"/>
              </w:rPr>
            </w:pPr>
            <w:r w:rsidRPr="000B3B5E">
              <w:rPr>
                <w:rFonts w:ascii="Arial" w:hAnsi="Arial" w:cs="Arial"/>
                <w:sz w:val="20"/>
                <w:szCs w:val="20"/>
              </w:rPr>
              <w:lastRenderedPageBreak/>
              <w:t xml:space="preserve">11. </w:t>
            </w:r>
            <w:r w:rsidR="009214CF" w:rsidRPr="000B3B5E">
              <w:rPr>
                <w:rFonts w:ascii="Arial" w:hAnsi="Arial" w:cs="Arial"/>
                <w:sz w:val="20"/>
                <w:szCs w:val="20"/>
              </w:rPr>
              <w:t>Risk of staff having to move between groups</w:t>
            </w:r>
          </w:p>
        </w:tc>
        <w:tc>
          <w:tcPr>
            <w:tcW w:w="709" w:type="dxa"/>
            <w:shd w:val="clear" w:color="auto" w:fill="FFFFFF" w:themeFill="background1"/>
          </w:tcPr>
          <w:p w14:paraId="3DDB1181" w14:textId="7B1064D9" w:rsidR="009214CF" w:rsidRPr="000B3B5E" w:rsidRDefault="00AC38AB"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183B496C" w14:textId="3EF9C208"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357C799E" w14:textId="0E9587A6"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35283E2" w14:textId="77777777" w:rsidR="009214CF" w:rsidRPr="000B3B5E" w:rsidRDefault="009214CF" w:rsidP="00D95114">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 xml:space="preserve">Where staff </w:t>
            </w:r>
            <w:proofErr w:type="gramStart"/>
            <w:r w:rsidRPr="000B3B5E">
              <w:rPr>
                <w:rFonts w:ascii="Arial" w:hAnsi="Arial" w:cs="Arial"/>
                <w:sz w:val="20"/>
                <w:szCs w:val="20"/>
              </w:rPr>
              <w:t>have to</w:t>
            </w:r>
            <w:proofErr w:type="gramEnd"/>
            <w:r w:rsidRPr="000B3B5E">
              <w:rPr>
                <w:rFonts w:ascii="Arial" w:hAnsi="Arial" w:cs="Arial"/>
                <w:sz w:val="20"/>
                <w:szCs w:val="20"/>
              </w:rPr>
              <w:t xml:space="preserve"> move between bubbles to deliver the school timetable they should try to reduce contacts and maximise </w:t>
            </w:r>
            <w:r w:rsidR="005D135C" w:rsidRPr="000B3B5E">
              <w:rPr>
                <w:rFonts w:ascii="Arial" w:hAnsi="Arial" w:cs="Arial"/>
                <w:sz w:val="20"/>
                <w:szCs w:val="20"/>
              </w:rPr>
              <w:t>distance, keeping</w:t>
            </w:r>
            <w:r w:rsidR="00D95114" w:rsidRPr="000B3B5E">
              <w:rPr>
                <w:rFonts w:ascii="Arial" w:hAnsi="Arial" w:cs="Arial"/>
                <w:sz w:val="20"/>
                <w:szCs w:val="20"/>
              </w:rPr>
              <w:t xml:space="preserve"> an ideal distance of 2 metres</w:t>
            </w:r>
            <w:r w:rsidRPr="000B3B5E">
              <w:rPr>
                <w:rFonts w:ascii="Arial" w:hAnsi="Arial" w:cs="Arial"/>
                <w:sz w:val="20"/>
                <w:szCs w:val="20"/>
              </w:rPr>
              <w:t xml:space="preserve"> from pupils and staff where possible.</w:t>
            </w:r>
          </w:p>
          <w:p w14:paraId="0F9A34A5" w14:textId="77777777" w:rsidR="009214CF" w:rsidRPr="000B3B5E" w:rsidRDefault="009214CF" w:rsidP="000B3B5E">
            <w:pPr>
              <w:shd w:val="clear" w:color="auto" w:fill="FFFFFF" w:themeFill="background1"/>
              <w:spacing w:before="40" w:after="40"/>
              <w:rPr>
                <w:rFonts w:ascii="Arial" w:hAnsi="Arial" w:cs="Arial"/>
                <w:sz w:val="20"/>
                <w:szCs w:val="20"/>
              </w:rPr>
            </w:pPr>
          </w:p>
        </w:tc>
        <w:tc>
          <w:tcPr>
            <w:tcW w:w="835" w:type="dxa"/>
            <w:shd w:val="clear" w:color="auto" w:fill="FFFFFF" w:themeFill="background1"/>
          </w:tcPr>
          <w:p w14:paraId="29E2529F"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Y</w:t>
            </w:r>
          </w:p>
        </w:tc>
        <w:tc>
          <w:tcPr>
            <w:tcW w:w="2530" w:type="dxa"/>
            <w:shd w:val="clear" w:color="auto" w:fill="FFFFFF" w:themeFill="background1"/>
          </w:tcPr>
          <w:p w14:paraId="6A885C79"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 xml:space="preserve">Where possible, this will be limited.  </w:t>
            </w:r>
          </w:p>
        </w:tc>
        <w:tc>
          <w:tcPr>
            <w:tcW w:w="1455" w:type="dxa"/>
            <w:shd w:val="clear" w:color="auto" w:fill="FFFFFF" w:themeFill="background1"/>
          </w:tcPr>
          <w:p w14:paraId="0C508F70" w14:textId="19819D82"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9214CF" w:rsidRPr="00EB1B8D" w14:paraId="325F6DC2" w14:textId="77777777" w:rsidTr="00AC38AB">
        <w:tc>
          <w:tcPr>
            <w:tcW w:w="2584" w:type="dxa"/>
            <w:vMerge w:val="restart"/>
            <w:shd w:val="clear" w:color="auto" w:fill="FFFFFF" w:themeFill="background1"/>
          </w:tcPr>
          <w:p w14:paraId="2A4C7835"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12</w:t>
            </w:r>
            <w:r w:rsidR="009214CF" w:rsidRPr="00502F52">
              <w:rPr>
                <w:rFonts w:ascii="Arial" w:hAnsi="Arial" w:cs="Arial"/>
                <w:sz w:val="20"/>
                <w:szCs w:val="20"/>
              </w:rPr>
              <w:t xml:space="preserve">. </w:t>
            </w:r>
            <w:r w:rsidR="009214CF">
              <w:rPr>
                <w:rFonts w:ascii="Arial" w:hAnsi="Arial" w:cs="Arial"/>
                <w:sz w:val="20"/>
                <w:szCs w:val="20"/>
              </w:rPr>
              <w:t>Risks of transmission due to m</w:t>
            </w:r>
            <w:r w:rsidR="009214CF" w:rsidRPr="00502F52">
              <w:rPr>
                <w:rFonts w:ascii="Arial" w:hAnsi="Arial" w:cs="Arial"/>
                <w:sz w:val="20"/>
                <w:szCs w:val="20"/>
              </w:rPr>
              <w:t>ovement around the school</w:t>
            </w:r>
            <w:r w:rsidR="009214CF">
              <w:rPr>
                <w:rFonts w:ascii="Arial" w:hAnsi="Arial" w:cs="Arial"/>
                <w:sz w:val="20"/>
                <w:szCs w:val="20"/>
              </w:rPr>
              <w:t>.</w:t>
            </w:r>
          </w:p>
        </w:tc>
        <w:tc>
          <w:tcPr>
            <w:tcW w:w="709" w:type="dxa"/>
            <w:vMerge w:val="restart"/>
            <w:shd w:val="clear" w:color="auto" w:fill="FFFFFF" w:themeFill="background1"/>
          </w:tcPr>
          <w:p w14:paraId="52AC5DD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9992A72" w14:textId="1C845287"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3FE1E5F" w14:textId="1B5ED7C4"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6DFFCE1"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Arrange for corridors to be one-way where possible</w:t>
            </w:r>
          </w:p>
        </w:tc>
        <w:tc>
          <w:tcPr>
            <w:tcW w:w="835" w:type="dxa"/>
            <w:shd w:val="clear" w:color="auto" w:fill="FFFFFF" w:themeFill="background1"/>
          </w:tcPr>
          <w:p w14:paraId="59F4F97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61306C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val="restart"/>
            <w:shd w:val="clear" w:color="auto" w:fill="FFFFFF" w:themeFill="background1"/>
          </w:tcPr>
          <w:p w14:paraId="42F7AAC7" w14:textId="2088421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9214CF" w:rsidRPr="00EB1B8D" w14:paraId="23C64D0D" w14:textId="77777777" w:rsidTr="00AC38AB">
        <w:tc>
          <w:tcPr>
            <w:tcW w:w="2584" w:type="dxa"/>
            <w:vMerge/>
            <w:shd w:val="clear" w:color="auto" w:fill="FFFFFF" w:themeFill="background1"/>
          </w:tcPr>
          <w:p w14:paraId="120280A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0F0E1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9D614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9A8B19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B293F3"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Clear signage and markers for the youngest children</w:t>
            </w:r>
          </w:p>
        </w:tc>
        <w:tc>
          <w:tcPr>
            <w:tcW w:w="835" w:type="dxa"/>
            <w:shd w:val="clear" w:color="auto" w:fill="FFFFFF" w:themeFill="background1"/>
          </w:tcPr>
          <w:p w14:paraId="08E2A8CC"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725393"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0EFD3AD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9C46AA" w14:textId="77777777" w:rsidTr="00AC38AB">
        <w:tc>
          <w:tcPr>
            <w:tcW w:w="2584" w:type="dxa"/>
            <w:vMerge/>
            <w:shd w:val="clear" w:color="auto" w:fill="FFFFFF" w:themeFill="background1"/>
          </w:tcPr>
          <w:p w14:paraId="0986BF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6D217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A979C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B2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F46460"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Corridors are divided where feasible</w:t>
            </w:r>
          </w:p>
        </w:tc>
        <w:tc>
          <w:tcPr>
            <w:tcW w:w="835" w:type="dxa"/>
            <w:shd w:val="clear" w:color="auto" w:fill="FFFFFF" w:themeFill="background1"/>
          </w:tcPr>
          <w:p w14:paraId="17BB6FE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CC086C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5100327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EFB678" w14:textId="77777777" w:rsidTr="00AC38AB">
        <w:tc>
          <w:tcPr>
            <w:tcW w:w="2584" w:type="dxa"/>
            <w:vMerge/>
            <w:shd w:val="clear" w:color="auto" w:fill="FFFFFF" w:themeFill="background1"/>
          </w:tcPr>
          <w:p w14:paraId="794F95E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D3707A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32D5CD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4EC55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F4BD3E"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Pinch points and bottle necks are identified and managed</w:t>
            </w:r>
            <w:r>
              <w:rPr>
                <w:rFonts w:ascii="Arial" w:hAnsi="Arial" w:cs="Arial"/>
                <w:sz w:val="20"/>
                <w:szCs w:val="20"/>
              </w:rPr>
              <w:t xml:space="preserve">, </w:t>
            </w:r>
            <w:r w:rsidRPr="000B3B5E">
              <w:rPr>
                <w:rFonts w:ascii="Arial" w:hAnsi="Arial" w:cs="Arial"/>
                <w:sz w:val="20"/>
                <w:szCs w:val="20"/>
              </w:rPr>
              <w:t>movement of groups is staggered if possible</w:t>
            </w:r>
          </w:p>
        </w:tc>
        <w:tc>
          <w:tcPr>
            <w:tcW w:w="835" w:type="dxa"/>
            <w:shd w:val="clear" w:color="auto" w:fill="FFFFFF" w:themeFill="background1"/>
          </w:tcPr>
          <w:p w14:paraId="3E0CE74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011CDC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161071F0"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65DEB3C" w14:textId="77777777" w:rsidTr="00AC38AB">
        <w:tc>
          <w:tcPr>
            <w:tcW w:w="2584" w:type="dxa"/>
            <w:vMerge/>
            <w:shd w:val="clear" w:color="auto" w:fill="FFFFFF" w:themeFill="background1"/>
          </w:tcPr>
          <w:p w14:paraId="7A37C8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913A51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B19EC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24107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09810C7"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Movement of pupils and staff around the school is minimised </w:t>
            </w:r>
          </w:p>
        </w:tc>
        <w:tc>
          <w:tcPr>
            <w:tcW w:w="835" w:type="dxa"/>
            <w:shd w:val="clear" w:color="auto" w:fill="FFFFFF" w:themeFill="background1"/>
          </w:tcPr>
          <w:p w14:paraId="34C86594"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6EDBCF4" w14:textId="77777777" w:rsidR="009214CF" w:rsidRPr="00EB1B8D" w:rsidRDefault="000B3B5E" w:rsidP="009214CF">
            <w:pPr>
              <w:shd w:val="clear" w:color="auto" w:fill="FFFFFF" w:themeFill="background1"/>
              <w:spacing w:before="40" w:after="40"/>
              <w:rPr>
                <w:rFonts w:ascii="Arial" w:hAnsi="Arial" w:cs="Arial"/>
                <w:b/>
                <w:bCs/>
                <w:sz w:val="20"/>
                <w:szCs w:val="20"/>
              </w:rPr>
            </w:pPr>
            <w:r w:rsidRPr="000B3B5E">
              <w:rPr>
                <w:rFonts w:ascii="Arial" w:hAnsi="Arial" w:cs="Arial"/>
                <w:bCs/>
                <w:sz w:val="20"/>
                <w:szCs w:val="20"/>
              </w:rPr>
              <w:t>Children to access toilet but from outside doors only</w:t>
            </w:r>
            <w:r>
              <w:rPr>
                <w:rFonts w:ascii="Arial" w:hAnsi="Arial" w:cs="Arial"/>
                <w:b/>
                <w:bCs/>
                <w:sz w:val="20"/>
                <w:szCs w:val="20"/>
              </w:rPr>
              <w:t>.</w:t>
            </w:r>
          </w:p>
        </w:tc>
        <w:tc>
          <w:tcPr>
            <w:tcW w:w="1455" w:type="dxa"/>
            <w:vMerge/>
            <w:shd w:val="clear" w:color="auto" w:fill="FFFFFF" w:themeFill="background1"/>
          </w:tcPr>
          <w:p w14:paraId="69769C7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0F93F27" w14:textId="77777777" w:rsidTr="00AC38AB">
        <w:tc>
          <w:tcPr>
            <w:tcW w:w="2584" w:type="dxa"/>
            <w:vMerge/>
            <w:shd w:val="clear" w:color="auto" w:fill="FFFFFF" w:themeFill="background1"/>
          </w:tcPr>
          <w:p w14:paraId="5C161A6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6FF2DA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86D91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E4288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7554A9" w14:textId="77777777" w:rsidR="009214CF" w:rsidRPr="000B3B5E"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Pupils are remin</w:t>
            </w:r>
            <w:r w:rsidR="00D95114" w:rsidRPr="000B3B5E">
              <w:rPr>
                <w:rFonts w:ascii="Arial" w:hAnsi="Arial" w:cs="Arial"/>
                <w:sz w:val="20"/>
                <w:szCs w:val="20"/>
              </w:rPr>
              <w:t xml:space="preserve">ded regularly of protocols for </w:t>
            </w:r>
            <w:r w:rsidRPr="000B3B5E">
              <w:rPr>
                <w:rFonts w:ascii="Arial" w:hAnsi="Arial" w:cs="Arial"/>
                <w:sz w:val="20"/>
                <w:szCs w:val="20"/>
              </w:rPr>
              <w:t xml:space="preserve">reduction of contacts and maximising </w:t>
            </w:r>
            <w:r w:rsidR="00D95114" w:rsidRPr="000B3B5E">
              <w:rPr>
                <w:rFonts w:ascii="Arial" w:hAnsi="Arial" w:cs="Arial"/>
                <w:sz w:val="20"/>
                <w:szCs w:val="20"/>
              </w:rPr>
              <w:t>distance</w:t>
            </w:r>
          </w:p>
        </w:tc>
        <w:tc>
          <w:tcPr>
            <w:tcW w:w="835" w:type="dxa"/>
            <w:shd w:val="clear" w:color="auto" w:fill="FFFFFF" w:themeFill="background1"/>
          </w:tcPr>
          <w:p w14:paraId="553DB62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82D3EF"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25094DC5"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D8BC02B" w14:textId="77777777" w:rsidTr="00AC38AB">
        <w:tc>
          <w:tcPr>
            <w:tcW w:w="2584" w:type="dxa"/>
            <w:vMerge/>
            <w:shd w:val="clear" w:color="auto" w:fill="FFFFFF" w:themeFill="background1"/>
          </w:tcPr>
          <w:p w14:paraId="24F8AB0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2C659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62812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023A2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7D6A05"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D025F0">
              <w:rPr>
                <w:rFonts w:ascii="Arial" w:hAnsi="Arial" w:cs="Arial"/>
                <w:sz w:val="20"/>
                <w:szCs w:val="20"/>
              </w:rPr>
              <w:t xml:space="preserve">Appropriate duty rota and levels of supervision </w:t>
            </w:r>
            <w:r w:rsidRPr="000B3B5E">
              <w:rPr>
                <w:rFonts w:ascii="Arial" w:hAnsi="Arial" w:cs="Arial"/>
                <w:sz w:val="20"/>
                <w:szCs w:val="20"/>
              </w:rPr>
              <w:t>in place</w:t>
            </w:r>
            <w:r w:rsidR="00895E04" w:rsidRPr="000B3B5E">
              <w:rPr>
                <w:rFonts w:ascii="Arial" w:hAnsi="Arial" w:cs="Arial"/>
                <w:sz w:val="20"/>
                <w:szCs w:val="20"/>
              </w:rPr>
              <w:t xml:space="preserve"> </w:t>
            </w:r>
            <w:r w:rsidRPr="000B3B5E">
              <w:rPr>
                <w:rFonts w:ascii="Arial" w:hAnsi="Arial" w:cs="Arial"/>
                <w:sz w:val="20"/>
                <w:szCs w:val="20"/>
              </w:rPr>
              <w:t>reducing contacts and maximising distance</w:t>
            </w:r>
          </w:p>
        </w:tc>
        <w:tc>
          <w:tcPr>
            <w:tcW w:w="835" w:type="dxa"/>
            <w:shd w:val="clear" w:color="auto" w:fill="FFFFFF" w:themeFill="background1"/>
          </w:tcPr>
          <w:p w14:paraId="1A590DB9"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57025C1"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There will be a greater expectation on staff to carry out playground duties.</w:t>
            </w:r>
          </w:p>
        </w:tc>
        <w:tc>
          <w:tcPr>
            <w:tcW w:w="1455" w:type="dxa"/>
            <w:vMerge/>
            <w:shd w:val="clear" w:color="auto" w:fill="FFFFFF" w:themeFill="background1"/>
          </w:tcPr>
          <w:p w14:paraId="1A655C1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567B6B" w14:textId="77777777" w:rsidTr="00AC38AB">
        <w:tc>
          <w:tcPr>
            <w:tcW w:w="2584" w:type="dxa"/>
            <w:vMerge w:val="restart"/>
            <w:shd w:val="clear" w:color="auto" w:fill="FFFFFF" w:themeFill="background1"/>
          </w:tcPr>
          <w:p w14:paraId="35580039" w14:textId="77777777" w:rsidR="009214CF"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13</w:t>
            </w:r>
            <w:r w:rsidR="009214CF" w:rsidRPr="00502F52">
              <w:rPr>
                <w:rFonts w:ascii="Arial" w:hAnsi="Arial" w:cs="Arial"/>
                <w:sz w:val="20"/>
                <w:szCs w:val="20"/>
              </w:rPr>
              <w:t xml:space="preserve">. </w:t>
            </w:r>
            <w:r w:rsidR="009214CF">
              <w:rPr>
                <w:rFonts w:ascii="Arial" w:hAnsi="Arial" w:cs="Arial"/>
                <w:sz w:val="20"/>
                <w:szCs w:val="20"/>
              </w:rPr>
              <w:t>Risk of transmission due to number of people near entrances and exits at t</w:t>
            </w:r>
            <w:r w:rsidR="009214CF" w:rsidRPr="00502F52">
              <w:rPr>
                <w:rFonts w:ascii="Arial" w:hAnsi="Arial" w:cs="Arial"/>
                <w:sz w:val="20"/>
                <w:szCs w:val="20"/>
              </w:rPr>
              <w:t>he start and end of the school day</w:t>
            </w:r>
            <w:r w:rsidR="009214CF">
              <w:rPr>
                <w:rFonts w:ascii="Arial" w:hAnsi="Arial" w:cs="Arial"/>
                <w:sz w:val="20"/>
                <w:szCs w:val="20"/>
              </w:rPr>
              <w:t>.</w:t>
            </w:r>
          </w:p>
          <w:p w14:paraId="0C0D52F1" w14:textId="77777777" w:rsidR="009214CF" w:rsidRDefault="009214CF" w:rsidP="009214CF">
            <w:pPr>
              <w:shd w:val="clear" w:color="auto" w:fill="FFFFFF" w:themeFill="background1"/>
              <w:spacing w:before="40" w:after="40"/>
              <w:rPr>
                <w:rFonts w:ascii="Arial" w:hAnsi="Arial" w:cs="Arial"/>
                <w:sz w:val="20"/>
                <w:szCs w:val="20"/>
              </w:rPr>
            </w:pPr>
          </w:p>
          <w:p w14:paraId="76339EE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3564A67E" w14:textId="77777777" w:rsidR="009214CF"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14:paraId="7153F2D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3C97C506"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56E4389"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122195C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D7B667B"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7217543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406085D" w14:textId="6187701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67B978C" w14:textId="23E51DA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7E71C5C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967FED">
              <w:rPr>
                <w:rFonts w:ascii="Arial" w:hAnsi="Arial" w:cs="Arial"/>
                <w:sz w:val="20"/>
                <w:szCs w:val="20"/>
              </w:rPr>
              <w:t>Start and departure times are staggered</w:t>
            </w:r>
            <w:r w:rsidR="00D95114" w:rsidRPr="00967FED">
              <w:rPr>
                <w:rFonts w:ascii="Arial" w:hAnsi="Arial" w:cs="Arial"/>
                <w:sz w:val="20"/>
                <w:szCs w:val="20"/>
              </w:rPr>
              <w:t xml:space="preserve"> where possible</w:t>
            </w:r>
            <w:r>
              <w:rPr>
                <w:rFonts w:ascii="Arial" w:hAnsi="Arial" w:cs="Arial"/>
                <w:sz w:val="20"/>
                <w:szCs w:val="20"/>
              </w:rPr>
              <w:t xml:space="preserve"> </w:t>
            </w:r>
          </w:p>
        </w:tc>
        <w:tc>
          <w:tcPr>
            <w:tcW w:w="835" w:type="dxa"/>
            <w:shd w:val="clear" w:color="auto" w:fill="FFFFFF" w:themeFill="background1"/>
          </w:tcPr>
          <w:p w14:paraId="6DBE31B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4856CFB" w14:textId="77777777" w:rsidR="009214CF" w:rsidRPr="00967FED" w:rsidRDefault="000B3B5E" w:rsidP="009214CF">
            <w:pPr>
              <w:shd w:val="clear" w:color="auto" w:fill="FFFFFF" w:themeFill="background1"/>
              <w:spacing w:before="40" w:after="40"/>
              <w:rPr>
                <w:rFonts w:ascii="Arial" w:hAnsi="Arial" w:cs="Arial"/>
                <w:bCs/>
                <w:sz w:val="20"/>
                <w:szCs w:val="20"/>
              </w:rPr>
            </w:pPr>
            <w:r w:rsidRPr="00967FED">
              <w:rPr>
                <w:rFonts w:ascii="Arial" w:hAnsi="Arial" w:cs="Arial"/>
                <w:bCs/>
                <w:sz w:val="20"/>
                <w:szCs w:val="20"/>
              </w:rPr>
              <w:t>School already operates a ‘soft start’ approach</w:t>
            </w:r>
            <w:r w:rsidR="00967FED" w:rsidRPr="00967FED">
              <w:rPr>
                <w:rFonts w:ascii="Arial" w:hAnsi="Arial" w:cs="Arial"/>
                <w:bCs/>
                <w:sz w:val="20"/>
                <w:szCs w:val="20"/>
              </w:rPr>
              <w:t xml:space="preserve"> for mornings.</w:t>
            </w:r>
          </w:p>
          <w:p w14:paraId="7DB2A1A3" w14:textId="77777777" w:rsidR="00967FED" w:rsidRPr="00967FED" w:rsidRDefault="00967FED" w:rsidP="009214CF">
            <w:pPr>
              <w:shd w:val="clear" w:color="auto" w:fill="FFFFFF" w:themeFill="background1"/>
              <w:spacing w:before="40" w:after="40"/>
              <w:rPr>
                <w:rFonts w:ascii="Arial" w:hAnsi="Arial" w:cs="Arial"/>
                <w:bCs/>
                <w:sz w:val="20"/>
                <w:szCs w:val="20"/>
              </w:rPr>
            </w:pPr>
          </w:p>
          <w:p w14:paraId="48EFDCDB" w14:textId="77777777" w:rsidR="00967FED" w:rsidRPr="00EB1B8D" w:rsidRDefault="00967FED" w:rsidP="009214CF">
            <w:pPr>
              <w:shd w:val="clear" w:color="auto" w:fill="FFFFFF" w:themeFill="background1"/>
              <w:spacing w:before="40" w:after="40"/>
              <w:rPr>
                <w:rFonts w:ascii="Arial" w:hAnsi="Arial" w:cs="Arial"/>
                <w:b/>
                <w:bCs/>
                <w:sz w:val="20"/>
                <w:szCs w:val="20"/>
              </w:rPr>
            </w:pPr>
            <w:r w:rsidRPr="00967FED">
              <w:rPr>
                <w:rFonts w:ascii="Arial" w:hAnsi="Arial" w:cs="Arial"/>
                <w:bCs/>
                <w:sz w:val="20"/>
                <w:szCs w:val="20"/>
              </w:rPr>
              <w:t>Staggered end of the day already in place.</w:t>
            </w:r>
          </w:p>
        </w:tc>
        <w:tc>
          <w:tcPr>
            <w:tcW w:w="1455" w:type="dxa"/>
            <w:vMerge w:val="restart"/>
            <w:shd w:val="clear" w:color="auto" w:fill="FFFFFF" w:themeFill="background1"/>
          </w:tcPr>
          <w:p w14:paraId="34F8941A" w14:textId="27AF084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9214CF" w:rsidRPr="00EB1B8D" w14:paraId="2D4D9824" w14:textId="77777777" w:rsidTr="00AC38AB">
        <w:tc>
          <w:tcPr>
            <w:tcW w:w="2584" w:type="dxa"/>
            <w:vMerge/>
            <w:shd w:val="clear" w:color="auto" w:fill="FFFFFF" w:themeFill="background1"/>
          </w:tcPr>
          <w:p w14:paraId="73C986C5"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54417A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4CEEB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26F868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9AA90"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Procedures in place to hold children to reduce family waiting time due to staggering and increase turnover of parking spaces</w:t>
            </w:r>
          </w:p>
        </w:tc>
        <w:tc>
          <w:tcPr>
            <w:tcW w:w="835" w:type="dxa"/>
            <w:shd w:val="clear" w:color="auto" w:fill="FFFFFF" w:themeFill="background1"/>
          </w:tcPr>
          <w:p w14:paraId="0B6119E7"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272B6040"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46184CF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C3542EE" w14:textId="77777777" w:rsidTr="00AC38AB">
        <w:trPr>
          <w:trHeight w:val="1043"/>
        </w:trPr>
        <w:tc>
          <w:tcPr>
            <w:tcW w:w="2584" w:type="dxa"/>
            <w:vMerge/>
            <w:shd w:val="clear" w:color="auto" w:fill="FFFFFF" w:themeFill="background1"/>
          </w:tcPr>
          <w:p w14:paraId="14D272F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8908D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A07E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4158B7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935AFF"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35" w:type="dxa"/>
            <w:shd w:val="clear" w:color="auto" w:fill="FFFFFF" w:themeFill="background1"/>
          </w:tcPr>
          <w:p w14:paraId="3516C686" w14:textId="77777777" w:rsidR="009214CF" w:rsidRPr="00EB1B8D" w:rsidRDefault="00967FE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5CACD02" w14:textId="77777777" w:rsidR="009214CF" w:rsidRPr="005416A4" w:rsidRDefault="00967FED"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Use Brookside South gate </w:t>
            </w:r>
            <w:r w:rsidR="005416A4">
              <w:rPr>
                <w:rFonts w:ascii="Arial" w:hAnsi="Arial" w:cs="Arial"/>
                <w:bCs/>
                <w:sz w:val="20"/>
                <w:szCs w:val="20"/>
              </w:rPr>
              <w:t>for Year 1 and 2 in the mornings.</w:t>
            </w:r>
          </w:p>
        </w:tc>
        <w:tc>
          <w:tcPr>
            <w:tcW w:w="1455" w:type="dxa"/>
            <w:vMerge/>
            <w:shd w:val="clear" w:color="auto" w:fill="FFFFFF" w:themeFill="background1"/>
          </w:tcPr>
          <w:p w14:paraId="1027A6C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455FD2E" w14:textId="77777777" w:rsidTr="00AC38AB">
        <w:tc>
          <w:tcPr>
            <w:tcW w:w="2584" w:type="dxa"/>
            <w:vMerge/>
            <w:shd w:val="clear" w:color="auto" w:fill="FFFFFF" w:themeFill="background1"/>
          </w:tcPr>
          <w:p w14:paraId="0255983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BDB4E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D1AE8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72058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E6F489"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35" w:type="dxa"/>
            <w:shd w:val="clear" w:color="auto" w:fill="FFFFFF" w:themeFill="background1"/>
          </w:tcPr>
          <w:p w14:paraId="4D3FD85A"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55BD175" w14:textId="77777777" w:rsidR="009214CF" w:rsidRPr="005416A4" w:rsidRDefault="005416A4"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4E7F4A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B06B8F7" w14:textId="77777777" w:rsidTr="00AC38AB">
        <w:trPr>
          <w:trHeight w:val="510"/>
        </w:trPr>
        <w:tc>
          <w:tcPr>
            <w:tcW w:w="2584" w:type="dxa"/>
            <w:vMerge/>
            <w:shd w:val="clear" w:color="auto" w:fill="FFFFFF" w:themeFill="background1"/>
          </w:tcPr>
          <w:p w14:paraId="71DE842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81DAF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B8F7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2F5896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A49CEE" w14:textId="77777777" w:rsidR="009214CF" w:rsidRPr="005416A4" w:rsidRDefault="0092613B"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416A4">
              <w:rPr>
                <w:rFonts w:ascii="Arial" w:eastAsia="Times New Roman" w:hAnsi="Arial" w:cs="Arial"/>
                <w:sz w:val="20"/>
                <w:szCs w:val="20"/>
                <w:lang w:val="en" w:eastAsia="en-GB"/>
              </w:rPr>
              <w:t>Unless essential, d</w:t>
            </w:r>
            <w:r w:rsidR="009214CF" w:rsidRPr="005416A4">
              <w:rPr>
                <w:rFonts w:ascii="Arial" w:eastAsia="Times New Roman" w:hAnsi="Arial" w:cs="Arial"/>
                <w:sz w:val="20"/>
                <w:szCs w:val="20"/>
                <w:lang w:val="en" w:eastAsia="en-GB"/>
              </w:rPr>
              <w:t>o not allow parent/</w:t>
            </w:r>
            <w:proofErr w:type="spellStart"/>
            <w:r w:rsidR="009214CF" w:rsidRPr="005416A4">
              <w:rPr>
                <w:rFonts w:ascii="Arial" w:eastAsia="Times New Roman" w:hAnsi="Arial" w:cs="Arial"/>
                <w:sz w:val="20"/>
                <w:szCs w:val="20"/>
                <w:lang w:val="en" w:eastAsia="en-GB"/>
              </w:rPr>
              <w:t>carers</w:t>
            </w:r>
            <w:proofErr w:type="spellEnd"/>
            <w:r w:rsidR="009214CF" w:rsidRPr="005416A4">
              <w:rPr>
                <w:rFonts w:ascii="Arial" w:eastAsia="Times New Roman" w:hAnsi="Arial" w:cs="Arial"/>
                <w:sz w:val="20"/>
                <w:szCs w:val="20"/>
                <w:lang w:val="en" w:eastAsia="en-GB"/>
              </w:rPr>
              <w:t xml:space="preserve"> to enter the buildings to drop off or collect children</w:t>
            </w:r>
            <w:r w:rsidRPr="005416A4">
              <w:rPr>
                <w:rFonts w:ascii="Arial" w:eastAsia="Times New Roman" w:hAnsi="Arial" w:cs="Arial"/>
                <w:sz w:val="20"/>
                <w:szCs w:val="20"/>
                <w:lang w:val="en" w:eastAsia="en-GB"/>
              </w:rPr>
              <w:t>. If parents do need to enter the building ensure they have an understanding of the procedures in order to keep everyone safe.</w:t>
            </w:r>
            <w:r w:rsidR="009214CF" w:rsidRPr="005416A4">
              <w:rPr>
                <w:rFonts w:ascii="Arial" w:eastAsia="Times New Roman" w:hAnsi="Arial" w:cs="Arial"/>
                <w:sz w:val="20"/>
                <w:szCs w:val="20"/>
                <w:lang w:val="en" w:eastAsia="en-GB"/>
              </w:rPr>
              <w:t xml:space="preserve"> </w:t>
            </w:r>
            <w:r w:rsidRPr="005416A4">
              <w:rPr>
                <w:rFonts w:ascii="Arial" w:eastAsia="Times New Roman" w:hAnsi="Arial" w:cs="Arial"/>
                <w:sz w:val="20"/>
                <w:szCs w:val="20"/>
                <w:lang w:val="en" w:eastAsia="en-GB"/>
              </w:rPr>
              <w:t xml:space="preserve">Do not allow </w:t>
            </w:r>
            <w:r w:rsidR="009214CF" w:rsidRPr="005416A4">
              <w:rPr>
                <w:rFonts w:ascii="Arial" w:eastAsia="Times New Roman" w:hAnsi="Arial" w:cs="Arial"/>
                <w:sz w:val="20"/>
                <w:szCs w:val="20"/>
                <w:lang w:val="en" w:eastAsia="en-GB"/>
              </w:rPr>
              <w:t xml:space="preserve">gathering at the school gates to talk to other parents. </w:t>
            </w:r>
          </w:p>
        </w:tc>
        <w:tc>
          <w:tcPr>
            <w:tcW w:w="835" w:type="dxa"/>
            <w:shd w:val="clear" w:color="auto" w:fill="FFFFFF" w:themeFill="background1"/>
          </w:tcPr>
          <w:p w14:paraId="06251F42"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592CD907" w14:textId="77777777" w:rsidR="009214CF" w:rsidRDefault="005416A4"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To be shared in the newsletter in September.</w:t>
            </w:r>
          </w:p>
          <w:p w14:paraId="288EC845" w14:textId="77777777" w:rsidR="005416A4" w:rsidRDefault="005416A4" w:rsidP="009214CF">
            <w:pPr>
              <w:shd w:val="clear" w:color="auto" w:fill="FFFFFF" w:themeFill="background1"/>
              <w:spacing w:before="40" w:after="40"/>
              <w:rPr>
                <w:rFonts w:ascii="Arial" w:hAnsi="Arial" w:cs="Arial"/>
                <w:bCs/>
                <w:sz w:val="20"/>
                <w:szCs w:val="20"/>
              </w:rPr>
            </w:pPr>
          </w:p>
          <w:p w14:paraId="08A5DA08" w14:textId="77777777" w:rsidR="005416A4" w:rsidRDefault="005416A4" w:rsidP="009214CF">
            <w:pPr>
              <w:shd w:val="clear" w:color="auto" w:fill="FFFFFF" w:themeFill="background1"/>
              <w:spacing w:before="40" w:after="40"/>
              <w:rPr>
                <w:rFonts w:ascii="Arial" w:hAnsi="Arial" w:cs="Arial"/>
                <w:bCs/>
                <w:sz w:val="20"/>
                <w:szCs w:val="20"/>
              </w:rPr>
            </w:pPr>
          </w:p>
          <w:p w14:paraId="5DAA2C03" w14:textId="77777777" w:rsidR="005416A4" w:rsidRDefault="005416A4" w:rsidP="009214CF">
            <w:pPr>
              <w:shd w:val="clear" w:color="auto" w:fill="FFFFFF" w:themeFill="background1"/>
              <w:spacing w:before="40" w:after="40"/>
              <w:rPr>
                <w:rFonts w:ascii="Arial" w:hAnsi="Arial" w:cs="Arial"/>
                <w:bCs/>
                <w:sz w:val="20"/>
                <w:szCs w:val="20"/>
              </w:rPr>
            </w:pPr>
          </w:p>
          <w:p w14:paraId="64675763" w14:textId="77777777" w:rsidR="005416A4" w:rsidRDefault="005416A4" w:rsidP="009214CF">
            <w:pPr>
              <w:shd w:val="clear" w:color="auto" w:fill="FFFFFF" w:themeFill="background1"/>
              <w:spacing w:before="40" w:after="40"/>
              <w:rPr>
                <w:rFonts w:ascii="Arial" w:hAnsi="Arial" w:cs="Arial"/>
                <w:bCs/>
                <w:sz w:val="20"/>
                <w:szCs w:val="20"/>
              </w:rPr>
            </w:pPr>
          </w:p>
          <w:p w14:paraId="6B906B2C" w14:textId="77777777" w:rsidR="005416A4" w:rsidRDefault="005416A4" w:rsidP="009214CF">
            <w:pPr>
              <w:shd w:val="clear" w:color="auto" w:fill="FFFFFF" w:themeFill="background1"/>
              <w:spacing w:before="40" w:after="40"/>
              <w:rPr>
                <w:rFonts w:ascii="Arial" w:hAnsi="Arial" w:cs="Arial"/>
                <w:bCs/>
                <w:sz w:val="20"/>
                <w:szCs w:val="20"/>
              </w:rPr>
            </w:pPr>
          </w:p>
          <w:p w14:paraId="1E6C5AA4" w14:textId="77777777" w:rsidR="005416A4" w:rsidRPr="005416A4" w:rsidRDefault="005416A4"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Small groups of Reception parents to be able to come in </w:t>
            </w:r>
            <w:r w:rsidR="00070C0F">
              <w:rPr>
                <w:rFonts w:ascii="Arial" w:hAnsi="Arial" w:cs="Arial"/>
                <w:bCs/>
                <w:sz w:val="20"/>
                <w:szCs w:val="20"/>
              </w:rPr>
              <w:t xml:space="preserve">to settle new Reception </w:t>
            </w:r>
            <w:r w:rsidR="00252E61">
              <w:rPr>
                <w:rFonts w:ascii="Arial" w:hAnsi="Arial" w:cs="Arial"/>
                <w:bCs/>
                <w:sz w:val="20"/>
                <w:szCs w:val="20"/>
              </w:rPr>
              <w:t>children</w:t>
            </w:r>
            <w:r w:rsidR="00070C0F">
              <w:rPr>
                <w:rFonts w:ascii="Arial" w:hAnsi="Arial" w:cs="Arial"/>
                <w:bCs/>
                <w:sz w:val="20"/>
                <w:szCs w:val="20"/>
              </w:rPr>
              <w:t>.</w:t>
            </w:r>
          </w:p>
        </w:tc>
        <w:tc>
          <w:tcPr>
            <w:tcW w:w="1455" w:type="dxa"/>
            <w:vMerge/>
            <w:shd w:val="clear" w:color="auto" w:fill="FFFFFF" w:themeFill="background1"/>
          </w:tcPr>
          <w:p w14:paraId="3DDE0F8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2930992" w14:textId="77777777" w:rsidTr="00AC38AB">
        <w:trPr>
          <w:trHeight w:val="510"/>
        </w:trPr>
        <w:tc>
          <w:tcPr>
            <w:tcW w:w="2584" w:type="dxa"/>
            <w:vMerge/>
            <w:shd w:val="clear" w:color="auto" w:fill="FFFFFF" w:themeFill="background1"/>
          </w:tcPr>
          <w:p w14:paraId="1BF2861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20E05B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FDA7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1C36E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72E8F3" w14:textId="77777777" w:rsidR="009214CF" w:rsidRPr="00252E61"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252E61">
              <w:rPr>
                <w:rFonts w:ascii="Arial" w:eastAsia="Times New Roman" w:hAnsi="Arial" w:cs="Arial"/>
                <w:sz w:val="20"/>
                <w:szCs w:val="20"/>
                <w:lang w:val="en" w:eastAsia="en-GB"/>
              </w:rPr>
              <w:t>Consider special arrangements for settling children who are new to the school to enable the</w:t>
            </w:r>
            <w:r w:rsidRPr="00252E61">
              <w:rPr>
                <w:rFonts w:ascii="Arial" w:hAnsi="Arial" w:cs="Arial"/>
                <w:sz w:val="20"/>
                <w:szCs w:val="20"/>
              </w:rPr>
              <w:t xml:space="preserve"> reduction of contacts and maximising of distance</w:t>
            </w:r>
            <w:r w:rsidRPr="00252E61">
              <w:rPr>
                <w:rFonts w:ascii="Arial" w:eastAsia="Times New Roman" w:hAnsi="Arial" w:cs="Arial"/>
                <w:sz w:val="20"/>
                <w:szCs w:val="20"/>
                <w:lang w:val="en" w:eastAsia="en-GB"/>
              </w:rPr>
              <w:t xml:space="preserve"> from parents where possible</w:t>
            </w:r>
          </w:p>
        </w:tc>
        <w:tc>
          <w:tcPr>
            <w:tcW w:w="835" w:type="dxa"/>
            <w:shd w:val="clear" w:color="auto" w:fill="FFFFFF" w:themeFill="background1"/>
          </w:tcPr>
          <w:p w14:paraId="285F927D"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5838193"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510EDF2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6B87135" w14:textId="77777777" w:rsidTr="00AC38AB">
        <w:tc>
          <w:tcPr>
            <w:tcW w:w="2584" w:type="dxa"/>
            <w:vMerge/>
            <w:shd w:val="clear" w:color="auto" w:fill="FFFFFF" w:themeFill="background1"/>
          </w:tcPr>
          <w:p w14:paraId="1DE3074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99BBF9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1284B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7A071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6E05EB"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Identify drop off and pick up waiting areas that can </w:t>
            </w:r>
            <w:r w:rsidRPr="00252E61">
              <w:rPr>
                <w:rFonts w:ascii="Arial" w:eastAsia="Times New Roman" w:hAnsi="Arial" w:cs="Arial"/>
                <w:sz w:val="20"/>
                <w:szCs w:val="20"/>
                <w:lang w:val="en" w:eastAsia="en-GB"/>
              </w:rPr>
              <w:t>reduce</w:t>
            </w:r>
            <w:r w:rsidRPr="00252E61">
              <w:rPr>
                <w:rFonts w:ascii="Arial" w:hAnsi="Arial" w:cs="Arial"/>
                <w:sz w:val="20"/>
                <w:szCs w:val="20"/>
              </w:rPr>
              <w:t xml:space="preserve"> contacts and maximise</w:t>
            </w:r>
            <w:r w:rsidR="00D95114" w:rsidRPr="00252E61">
              <w:rPr>
                <w:rFonts w:ascii="Arial" w:hAnsi="Arial" w:cs="Arial"/>
                <w:sz w:val="20"/>
                <w:szCs w:val="20"/>
              </w:rPr>
              <w:t xml:space="preserve"> distance</w:t>
            </w:r>
          </w:p>
        </w:tc>
        <w:tc>
          <w:tcPr>
            <w:tcW w:w="835" w:type="dxa"/>
            <w:shd w:val="clear" w:color="auto" w:fill="FFFFFF" w:themeFill="background1"/>
          </w:tcPr>
          <w:p w14:paraId="47E5F431"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5BD5E453" w14:textId="77777777" w:rsidR="009214CF" w:rsidRPr="00252E61" w:rsidRDefault="00252E61" w:rsidP="009214CF">
            <w:pPr>
              <w:shd w:val="clear" w:color="auto" w:fill="FFFFFF" w:themeFill="background1"/>
              <w:spacing w:before="40" w:after="40"/>
              <w:rPr>
                <w:rFonts w:ascii="Arial" w:hAnsi="Arial" w:cs="Arial"/>
                <w:bCs/>
                <w:sz w:val="20"/>
                <w:szCs w:val="20"/>
              </w:rPr>
            </w:pPr>
            <w:r w:rsidRPr="00252E61">
              <w:rPr>
                <w:rFonts w:ascii="Arial" w:hAnsi="Arial" w:cs="Arial"/>
                <w:bCs/>
                <w:sz w:val="20"/>
                <w:szCs w:val="20"/>
              </w:rPr>
              <w:t>To be communicated in the newsletter.</w:t>
            </w:r>
          </w:p>
        </w:tc>
        <w:tc>
          <w:tcPr>
            <w:tcW w:w="1455" w:type="dxa"/>
            <w:vMerge/>
            <w:shd w:val="clear" w:color="auto" w:fill="FFFFFF" w:themeFill="background1"/>
          </w:tcPr>
          <w:p w14:paraId="37A52CE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A3A265" w14:textId="77777777" w:rsidTr="00AC38AB">
        <w:tc>
          <w:tcPr>
            <w:tcW w:w="2584" w:type="dxa"/>
            <w:vMerge/>
            <w:shd w:val="clear" w:color="auto" w:fill="FFFFFF" w:themeFill="background1"/>
          </w:tcPr>
          <w:p w14:paraId="7CDBEF8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8199E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FA679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B64236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AF1EAD"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35" w:type="dxa"/>
            <w:shd w:val="clear" w:color="auto" w:fill="FFFFFF" w:themeFill="background1"/>
          </w:tcPr>
          <w:p w14:paraId="6838C124"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64566A4D" w14:textId="77777777" w:rsidR="009214CF" w:rsidRPr="00EC227A" w:rsidRDefault="0029012E" w:rsidP="009214CF">
            <w:pPr>
              <w:shd w:val="clear" w:color="auto" w:fill="FFFFFF" w:themeFill="background1"/>
              <w:spacing w:before="40" w:after="40"/>
              <w:rPr>
                <w:rFonts w:ascii="Arial" w:hAnsi="Arial" w:cs="Arial"/>
                <w:bCs/>
                <w:sz w:val="20"/>
                <w:szCs w:val="20"/>
              </w:rPr>
            </w:pPr>
            <w:r w:rsidRPr="00EC227A">
              <w:rPr>
                <w:rFonts w:ascii="Arial" w:hAnsi="Arial" w:cs="Arial"/>
                <w:bCs/>
                <w:sz w:val="20"/>
                <w:szCs w:val="20"/>
              </w:rPr>
              <w:t xml:space="preserve">One way system for playground to encourage social distancing. </w:t>
            </w:r>
          </w:p>
        </w:tc>
        <w:tc>
          <w:tcPr>
            <w:tcW w:w="1455" w:type="dxa"/>
            <w:vMerge/>
            <w:shd w:val="clear" w:color="auto" w:fill="FFFFFF" w:themeFill="background1"/>
          </w:tcPr>
          <w:p w14:paraId="6238FF3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49CDA3B" w14:textId="77777777" w:rsidTr="00AC38AB">
        <w:tc>
          <w:tcPr>
            <w:tcW w:w="2584" w:type="dxa"/>
            <w:vMerge/>
            <w:shd w:val="clear" w:color="auto" w:fill="FFFFFF" w:themeFill="background1"/>
          </w:tcPr>
          <w:p w14:paraId="0399C62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526D6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3BCF9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980FD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FA4EDE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pupils and parents are briefed and signage provided to identify entrances, exits and circulation routes</w:t>
            </w:r>
          </w:p>
        </w:tc>
        <w:tc>
          <w:tcPr>
            <w:tcW w:w="835" w:type="dxa"/>
            <w:shd w:val="clear" w:color="auto" w:fill="FFFFFF" w:themeFill="background1"/>
          </w:tcPr>
          <w:p w14:paraId="15483467" w14:textId="77777777" w:rsidR="009214CF" w:rsidRPr="00EB1B8D" w:rsidRDefault="00EC227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E0F19B4" w14:textId="77777777" w:rsidR="009214CF" w:rsidRPr="00EC227A" w:rsidRDefault="00EC227A" w:rsidP="009214CF">
            <w:pPr>
              <w:shd w:val="clear" w:color="auto" w:fill="FFFFFF" w:themeFill="background1"/>
              <w:spacing w:before="40" w:after="40"/>
              <w:rPr>
                <w:rFonts w:ascii="Arial" w:hAnsi="Arial" w:cs="Arial"/>
                <w:bCs/>
                <w:sz w:val="20"/>
                <w:szCs w:val="20"/>
              </w:rPr>
            </w:pPr>
            <w:r w:rsidRPr="00EC227A">
              <w:rPr>
                <w:rFonts w:ascii="Arial" w:hAnsi="Arial" w:cs="Arial"/>
                <w:bCs/>
                <w:sz w:val="20"/>
                <w:szCs w:val="20"/>
              </w:rPr>
              <w:t xml:space="preserve">Further videos will be sent to parents along with expectations for the start and end of the day.  </w:t>
            </w:r>
          </w:p>
        </w:tc>
        <w:tc>
          <w:tcPr>
            <w:tcW w:w="1455" w:type="dxa"/>
            <w:vMerge/>
            <w:shd w:val="clear" w:color="auto" w:fill="FFFFFF" w:themeFill="background1"/>
          </w:tcPr>
          <w:p w14:paraId="7459D0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7B61EFD" w14:textId="77777777" w:rsidTr="00AC38AB">
        <w:tc>
          <w:tcPr>
            <w:tcW w:w="2584" w:type="dxa"/>
            <w:vMerge/>
            <w:shd w:val="clear" w:color="auto" w:fill="FFFFFF" w:themeFill="background1"/>
          </w:tcPr>
          <w:p w14:paraId="006CE8F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D323C4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F1C8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36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E880D8"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35" w:type="dxa"/>
            <w:shd w:val="clear" w:color="auto" w:fill="FFFFFF" w:themeFill="background1"/>
          </w:tcPr>
          <w:p w14:paraId="3BA3BEE7" w14:textId="77777777" w:rsidR="009214CF"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3DF74FE" w14:textId="77777777" w:rsidR="009214CF"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Use of different entrances/exits.</w:t>
            </w:r>
          </w:p>
        </w:tc>
        <w:tc>
          <w:tcPr>
            <w:tcW w:w="1455" w:type="dxa"/>
            <w:vMerge/>
            <w:shd w:val="clear" w:color="auto" w:fill="FFFFFF" w:themeFill="background1"/>
          </w:tcPr>
          <w:p w14:paraId="7E97FC4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6B23FA" w:rsidRPr="00EB1B8D" w14:paraId="48E1DC45" w14:textId="77777777" w:rsidTr="00AC38AB">
        <w:trPr>
          <w:trHeight w:val="368"/>
        </w:trPr>
        <w:tc>
          <w:tcPr>
            <w:tcW w:w="2584" w:type="dxa"/>
            <w:vMerge/>
            <w:shd w:val="clear" w:color="auto" w:fill="FFFFFF" w:themeFill="background1"/>
          </w:tcPr>
          <w:p w14:paraId="10CF98AB"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2099E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BD458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0221E1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EA5452"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Floor markings visible to all to </w:t>
            </w:r>
            <w:r>
              <w:rPr>
                <w:rFonts w:ascii="Arial" w:hAnsi="Arial" w:cs="Arial"/>
                <w:sz w:val="20"/>
                <w:szCs w:val="20"/>
              </w:rPr>
              <w:t xml:space="preserve">avoid </w:t>
            </w:r>
            <w:r w:rsidRPr="00502F52">
              <w:rPr>
                <w:rFonts w:ascii="Arial" w:hAnsi="Arial" w:cs="Arial"/>
                <w:sz w:val="20"/>
                <w:szCs w:val="20"/>
              </w:rPr>
              <w:t>queuing</w:t>
            </w:r>
            <w:r>
              <w:rPr>
                <w:rFonts w:ascii="Arial" w:hAnsi="Arial" w:cs="Arial"/>
                <w:sz w:val="20"/>
                <w:szCs w:val="20"/>
              </w:rPr>
              <w:t xml:space="preserve"> </w:t>
            </w:r>
          </w:p>
        </w:tc>
        <w:tc>
          <w:tcPr>
            <w:tcW w:w="835" w:type="dxa"/>
            <w:shd w:val="clear" w:color="auto" w:fill="FFFFFF" w:themeFill="background1"/>
          </w:tcPr>
          <w:p w14:paraId="13B18517"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C4B78C8" w14:textId="77777777" w:rsidR="006B23FA" w:rsidRPr="005416A4" w:rsidRDefault="006B23FA" w:rsidP="00E311DA">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166557B1"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03C83B" w14:textId="77777777" w:rsidTr="00AC38AB">
        <w:tc>
          <w:tcPr>
            <w:tcW w:w="2584" w:type="dxa"/>
            <w:vMerge/>
            <w:shd w:val="clear" w:color="auto" w:fill="FFFFFF" w:themeFill="background1"/>
          </w:tcPr>
          <w:p w14:paraId="1BCC1B0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35E53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A62FC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883371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E44645"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35" w:type="dxa"/>
            <w:shd w:val="clear" w:color="auto" w:fill="FFFFFF" w:themeFill="background1"/>
          </w:tcPr>
          <w:p w14:paraId="7C68764A"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E8F020C"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Via newsletter and videos before the start of term.</w:t>
            </w:r>
          </w:p>
        </w:tc>
        <w:tc>
          <w:tcPr>
            <w:tcW w:w="1455" w:type="dxa"/>
            <w:vMerge/>
            <w:shd w:val="clear" w:color="auto" w:fill="FFFFFF" w:themeFill="background1"/>
          </w:tcPr>
          <w:p w14:paraId="5F4E684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3D294" w14:textId="77777777" w:rsidTr="00AC38AB">
        <w:tc>
          <w:tcPr>
            <w:tcW w:w="2584" w:type="dxa"/>
            <w:vMerge/>
            <w:shd w:val="clear" w:color="auto" w:fill="FFFFFF" w:themeFill="background1"/>
          </w:tcPr>
          <w:p w14:paraId="5225681C"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17CA8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C039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B2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3E3FB8C"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35" w:type="dxa"/>
            <w:shd w:val="clear" w:color="auto" w:fill="FFFFFF" w:themeFill="background1"/>
          </w:tcPr>
          <w:p w14:paraId="4C35EABF"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B7B86C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5CEDDDD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0392F7" w14:textId="77777777" w:rsidTr="00AC38AB">
        <w:tc>
          <w:tcPr>
            <w:tcW w:w="2584" w:type="dxa"/>
            <w:vMerge/>
            <w:shd w:val="clear" w:color="auto" w:fill="FFFFFF" w:themeFill="background1"/>
          </w:tcPr>
          <w:p w14:paraId="0C9232F6"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B9CDE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1BE14A"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69EC8B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863566"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35" w:type="dxa"/>
            <w:shd w:val="clear" w:color="auto" w:fill="FFFFFF" w:themeFill="background1"/>
          </w:tcPr>
          <w:p w14:paraId="1BBB50A4"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30" w:type="dxa"/>
            <w:shd w:val="clear" w:color="auto" w:fill="FFFFFF" w:themeFill="background1"/>
          </w:tcPr>
          <w:p w14:paraId="7C115B19"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40E0BEC6"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75C7FCA" w14:textId="77777777" w:rsidTr="00AC38AB">
        <w:tc>
          <w:tcPr>
            <w:tcW w:w="2584" w:type="dxa"/>
            <w:vMerge w:val="restart"/>
            <w:shd w:val="clear" w:color="auto" w:fill="FFFFFF" w:themeFill="background1"/>
          </w:tcPr>
          <w:p w14:paraId="6929C9D2" w14:textId="77777777" w:rsidR="006B23FA" w:rsidRPr="00502F52" w:rsidRDefault="006B23FA" w:rsidP="009214CF">
            <w:pPr>
              <w:shd w:val="clear" w:color="auto" w:fill="FFFFFF" w:themeFill="background1"/>
              <w:spacing w:before="40" w:after="40"/>
              <w:rPr>
                <w:rFonts w:ascii="Arial" w:hAnsi="Arial" w:cs="Arial"/>
                <w:sz w:val="20"/>
                <w:szCs w:val="20"/>
              </w:rPr>
            </w:pPr>
            <w:r>
              <w:rPr>
                <w:rFonts w:ascii="Arial" w:hAnsi="Arial" w:cs="Arial"/>
                <w:sz w:val="20"/>
                <w:szCs w:val="20"/>
              </w:rPr>
              <w:t>14.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0330710F"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746DF1E9" w14:textId="00DC59C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8E670F5" w14:textId="206C77DE"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7B883467" w14:textId="77777777" w:rsidR="006B23FA" w:rsidRPr="00627704"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35" w:type="dxa"/>
            <w:shd w:val="clear" w:color="auto" w:fill="FFFFFF" w:themeFill="background1"/>
          </w:tcPr>
          <w:p w14:paraId="334F459C"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2E449F"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val="restart"/>
            <w:shd w:val="clear" w:color="auto" w:fill="FFFFFF" w:themeFill="background1"/>
          </w:tcPr>
          <w:p w14:paraId="210B3E29" w14:textId="7C3F33F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5351E402" w14:textId="77777777" w:rsidTr="00AC38AB">
        <w:tc>
          <w:tcPr>
            <w:tcW w:w="2584" w:type="dxa"/>
            <w:vMerge/>
            <w:shd w:val="clear" w:color="auto" w:fill="FFFFFF" w:themeFill="background1"/>
          </w:tcPr>
          <w:p w14:paraId="429F5182" w14:textId="77777777" w:rsid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06BBFE"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67025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0D0F826"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CCCD62"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For those that </w:t>
            </w:r>
            <w:proofErr w:type="gramStart"/>
            <w:r w:rsidRPr="00226DCF">
              <w:rPr>
                <w:rFonts w:ascii="Arial" w:hAnsi="Arial" w:cs="Arial"/>
                <w:sz w:val="20"/>
                <w:szCs w:val="20"/>
              </w:rPr>
              <w:t>have to</w:t>
            </w:r>
            <w:proofErr w:type="gramEnd"/>
            <w:r w:rsidRPr="00226DCF">
              <w:rPr>
                <w:rFonts w:ascii="Arial" w:hAnsi="Arial" w:cs="Arial"/>
                <w:sz w:val="20"/>
                <w:szCs w:val="20"/>
              </w:rPr>
              <w:t xml:space="preserve"> drive, advice on places </w:t>
            </w:r>
            <w:r>
              <w:rPr>
                <w:rFonts w:ascii="Arial" w:hAnsi="Arial" w:cs="Arial"/>
                <w:sz w:val="20"/>
                <w:szCs w:val="20"/>
              </w:rPr>
              <w:t xml:space="preserve">they </w:t>
            </w:r>
            <w:r w:rsidRPr="00226DCF">
              <w:rPr>
                <w:rFonts w:ascii="Arial" w:hAnsi="Arial" w:cs="Arial"/>
                <w:sz w:val="20"/>
                <w:szCs w:val="20"/>
              </w:rPr>
              <w:t>should and should not pick up, drop off and park</w:t>
            </w:r>
            <w:r>
              <w:rPr>
                <w:rFonts w:ascii="Arial" w:hAnsi="Arial" w:cs="Arial"/>
                <w:sz w:val="20"/>
                <w:szCs w:val="20"/>
              </w:rPr>
              <w:t>.</w:t>
            </w:r>
          </w:p>
        </w:tc>
        <w:tc>
          <w:tcPr>
            <w:tcW w:w="835" w:type="dxa"/>
            <w:shd w:val="clear" w:color="auto" w:fill="FFFFFF" w:themeFill="background1"/>
          </w:tcPr>
          <w:p w14:paraId="1AEFDA95"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A13F85"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0B0ED6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769C4B" w14:textId="77777777" w:rsidTr="00AC38AB">
        <w:trPr>
          <w:cantSplit/>
        </w:trPr>
        <w:tc>
          <w:tcPr>
            <w:tcW w:w="2584" w:type="dxa"/>
            <w:vMerge w:val="restart"/>
            <w:shd w:val="clear" w:color="auto" w:fill="FFFFFF" w:themeFill="background1"/>
          </w:tcPr>
          <w:p w14:paraId="07A5138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15. Risk of transmission because pupils do not observe agreed protocols of the reduction of contacts and maximising distance at playtimes</w:t>
            </w:r>
          </w:p>
        </w:tc>
        <w:tc>
          <w:tcPr>
            <w:tcW w:w="709" w:type="dxa"/>
            <w:vMerge w:val="restart"/>
            <w:shd w:val="clear" w:color="auto" w:fill="FFFFFF" w:themeFill="background1"/>
          </w:tcPr>
          <w:p w14:paraId="62EA9348"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5C211350" w14:textId="1FB8CE61"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BEEBBF3" w14:textId="0FD21A0F"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0AD5BF5"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Break and lunch times are staggered</w:t>
            </w:r>
          </w:p>
        </w:tc>
        <w:tc>
          <w:tcPr>
            <w:tcW w:w="835" w:type="dxa"/>
            <w:shd w:val="clear" w:color="auto" w:fill="FFFFFF" w:themeFill="background1"/>
          </w:tcPr>
          <w:p w14:paraId="65AD7116"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9D843D7"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val="restart"/>
            <w:shd w:val="clear" w:color="auto" w:fill="FFFFFF" w:themeFill="background1"/>
          </w:tcPr>
          <w:p w14:paraId="08AF69B3" w14:textId="0A3E7B7B"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90E0677" w14:textId="77777777" w:rsidTr="00AC38AB">
        <w:trPr>
          <w:trHeight w:val="584"/>
        </w:trPr>
        <w:tc>
          <w:tcPr>
            <w:tcW w:w="2584" w:type="dxa"/>
            <w:vMerge/>
            <w:shd w:val="clear" w:color="auto" w:fill="FFFFFF" w:themeFill="background1"/>
          </w:tcPr>
          <w:p w14:paraId="7D56BFC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087A5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4AC41B"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5231D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4F3D35"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External areas are designated for different groups</w:t>
            </w:r>
          </w:p>
        </w:tc>
        <w:tc>
          <w:tcPr>
            <w:tcW w:w="835" w:type="dxa"/>
            <w:shd w:val="clear" w:color="auto" w:fill="FFFFFF" w:themeFill="background1"/>
          </w:tcPr>
          <w:p w14:paraId="61EBD8E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FEC9D56"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235CC56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05779" w14:textId="77777777" w:rsidTr="00AC38AB">
        <w:trPr>
          <w:trHeight w:val="719"/>
        </w:trPr>
        <w:tc>
          <w:tcPr>
            <w:tcW w:w="2584" w:type="dxa"/>
            <w:vMerge/>
            <w:shd w:val="clear" w:color="auto" w:fill="FFFFFF" w:themeFill="background1"/>
          </w:tcPr>
          <w:p w14:paraId="6A1ADB58"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5DB030"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3CE68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764684A"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201AEE8"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reduction of contacts and maximising distance before every break time</w:t>
            </w:r>
          </w:p>
        </w:tc>
        <w:tc>
          <w:tcPr>
            <w:tcW w:w="835" w:type="dxa"/>
            <w:shd w:val="clear" w:color="auto" w:fill="FFFFFF" w:themeFill="background1"/>
          </w:tcPr>
          <w:p w14:paraId="259FD3D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7F8DFB7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shd w:val="clear" w:color="auto" w:fill="FFFFFF" w:themeFill="background1"/>
          </w:tcPr>
          <w:p w14:paraId="04F454A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6B5A233E" w14:textId="77777777" w:rsidTr="00AC38AB">
        <w:tc>
          <w:tcPr>
            <w:tcW w:w="2584" w:type="dxa"/>
            <w:vMerge/>
            <w:shd w:val="clear" w:color="auto" w:fill="FFFFFF" w:themeFill="background1"/>
          </w:tcPr>
          <w:p w14:paraId="07087768"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AD977F7"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DC3ED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6448C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48BF60"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Supervision levels have been enhanced to support all pupils</w:t>
            </w:r>
            <w:r>
              <w:rPr>
                <w:rFonts w:ascii="Arial" w:hAnsi="Arial" w:cs="Arial"/>
                <w:sz w:val="20"/>
                <w:szCs w:val="20"/>
              </w:rPr>
              <w:t>, including those pupils needing a high level of adult support.</w:t>
            </w:r>
          </w:p>
        </w:tc>
        <w:tc>
          <w:tcPr>
            <w:tcW w:w="835" w:type="dxa"/>
            <w:shd w:val="clear" w:color="auto" w:fill="FFFFFF" w:themeFill="background1"/>
          </w:tcPr>
          <w:p w14:paraId="56E2B1D8"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51CDA1DB" w14:textId="77777777" w:rsidR="006B23FA" w:rsidRPr="006B23FA" w:rsidRDefault="006B23FA"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school policy.</w:t>
            </w:r>
          </w:p>
        </w:tc>
        <w:tc>
          <w:tcPr>
            <w:tcW w:w="1455" w:type="dxa"/>
            <w:vMerge/>
            <w:shd w:val="clear" w:color="auto" w:fill="FFFFFF" w:themeFill="background1"/>
          </w:tcPr>
          <w:p w14:paraId="58C7281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32851B0" w14:textId="77777777" w:rsidTr="00AC38AB">
        <w:tc>
          <w:tcPr>
            <w:tcW w:w="2584" w:type="dxa"/>
            <w:vMerge w:val="restart"/>
            <w:shd w:val="clear" w:color="auto" w:fill="FFFFFF" w:themeFill="background1"/>
          </w:tcPr>
          <w:p w14:paraId="7C06EB6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16. Risk of transmission because pupils do not observe agreed protocols of reduction of contacts and maximising distance at lunchtimes</w:t>
            </w:r>
          </w:p>
        </w:tc>
        <w:tc>
          <w:tcPr>
            <w:tcW w:w="709" w:type="dxa"/>
            <w:vMerge w:val="restart"/>
            <w:shd w:val="clear" w:color="auto" w:fill="FFFFFF" w:themeFill="background1"/>
          </w:tcPr>
          <w:p w14:paraId="308174D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716CD670" w14:textId="1A13E2D8"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76B8191" w14:textId="07F2450D"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25693AE"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the reduction of contacts and maximising distance before every lunchtime</w:t>
            </w:r>
          </w:p>
        </w:tc>
        <w:tc>
          <w:tcPr>
            <w:tcW w:w="835" w:type="dxa"/>
            <w:shd w:val="clear" w:color="auto" w:fill="FFFFFF" w:themeFill="background1"/>
          </w:tcPr>
          <w:p w14:paraId="7E6C6BB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06D9F9B"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val="restart"/>
            <w:shd w:val="clear" w:color="auto" w:fill="FFFFFF" w:themeFill="background1"/>
          </w:tcPr>
          <w:p w14:paraId="2890B97A" w14:textId="744FA94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6B23FA" w:rsidRPr="00EB1B8D" w14:paraId="4169CCDC" w14:textId="77777777" w:rsidTr="00AC38AB">
        <w:tc>
          <w:tcPr>
            <w:tcW w:w="2584" w:type="dxa"/>
            <w:vMerge/>
            <w:shd w:val="clear" w:color="auto" w:fill="FFFFFF" w:themeFill="background1"/>
          </w:tcPr>
          <w:p w14:paraId="4CD2BB02"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D0F0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17189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D178C3C"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B6BADCA"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wash their hands before and after eating and on leaving and returning to the classrooms after outdoor play, break and lunch times or any activity away from their designated learning area.</w:t>
            </w:r>
          </w:p>
        </w:tc>
        <w:tc>
          <w:tcPr>
            <w:tcW w:w="835" w:type="dxa"/>
            <w:shd w:val="clear" w:color="auto" w:fill="FFFFFF" w:themeFill="background1"/>
          </w:tcPr>
          <w:p w14:paraId="6CF70FF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5D2CAB62" w14:textId="730F669E" w:rsidR="006B23FA" w:rsidRPr="006B23FA" w:rsidRDefault="006B23FA" w:rsidP="00E311DA">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Hand </w:t>
            </w:r>
            <w:r w:rsidR="00AC38AB">
              <w:rPr>
                <w:rFonts w:ascii="Arial" w:hAnsi="Arial" w:cs="Arial"/>
                <w:bCs/>
                <w:sz w:val="20"/>
                <w:szCs w:val="20"/>
              </w:rPr>
              <w:t>sanitizer</w:t>
            </w:r>
            <w:r>
              <w:rPr>
                <w:rFonts w:ascii="Arial" w:hAnsi="Arial" w:cs="Arial"/>
                <w:bCs/>
                <w:sz w:val="20"/>
                <w:szCs w:val="20"/>
              </w:rPr>
              <w:t xml:space="preserve"> available in the dining room.</w:t>
            </w:r>
          </w:p>
        </w:tc>
        <w:tc>
          <w:tcPr>
            <w:tcW w:w="1455" w:type="dxa"/>
            <w:vMerge/>
            <w:shd w:val="clear" w:color="auto" w:fill="FFFFFF" w:themeFill="background1"/>
          </w:tcPr>
          <w:p w14:paraId="15B7A60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86674D" w14:textId="77777777" w:rsidTr="00AC38AB">
        <w:tc>
          <w:tcPr>
            <w:tcW w:w="2584" w:type="dxa"/>
            <w:vMerge/>
            <w:shd w:val="clear" w:color="auto" w:fill="FFFFFF" w:themeFill="background1"/>
          </w:tcPr>
          <w:p w14:paraId="12E4FE1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F4C751"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A8F5E2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91B84AF"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BE2636"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 xml:space="preserve">Dining room areas and other spaces are configured to ensure the reduction of contacts and maximising distance measures are in place when the children eat. Where possible children </w:t>
            </w:r>
            <w:r w:rsidRPr="006B23FA">
              <w:rPr>
                <w:rFonts w:ascii="Arial" w:hAnsi="Arial" w:cs="Arial"/>
                <w:sz w:val="20"/>
                <w:szCs w:val="20"/>
              </w:rPr>
              <w:lastRenderedPageBreak/>
              <w:t xml:space="preserve">will be front facing and facing the same direction i.e. not face to face. </w:t>
            </w:r>
          </w:p>
        </w:tc>
        <w:tc>
          <w:tcPr>
            <w:tcW w:w="835" w:type="dxa"/>
            <w:shd w:val="clear" w:color="auto" w:fill="FFFFFF" w:themeFill="background1"/>
          </w:tcPr>
          <w:p w14:paraId="2CCCAA2E" w14:textId="30E0BF8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shd w:val="clear" w:color="auto" w:fill="FFFFFF" w:themeFill="background1"/>
          </w:tcPr>
          <w:p w14:paraId="391F4DF8" w14:textId="77777777" w:rsidR="006B23FA" w:rsidRPr="00AC38AB" w:rsidRDefault="00AC38AB" w:rsidP="009214CF">
            <w:pPr>
              <w:shd w:val="clear" w:color="auto" w:fill="FFFFFF" w:themeFill="background1"/>
              <w:spacing w:before="40" w:after="40"/>
              <w:rPr>
                <w:rFonts w:ascii="Arial" w:hAnsi="Arial" w:cs="Arial"/>
                <w:bCs/>
                <w:sz w:val="20"/>
                <w:szCs w:val="20"/>
              </w:rPr>
            </w:pPr>
            <w:r w:rsidRPr="00AC38AB">
              <w:rPr>
                <w:rFonts w:ascii="Arial" w:hAnsi="Arial" w:cs="Arial"/>
                <w:bCs/>
                <w:sz w:val="20"/>
                <w:szCs w:val="20"/>
              </w:rPr>
              <w:t>Number of children reduced. Cleaning between sittings.</w:t>
            </w:r>
          </w:p>
          <w:p w14:paraId="42A961E8" w14:textId="4ED5EA0B" w:rsidR="00AC38AB" w:rsidRPr="00EB1B8D" w:rsidRDefault="00AC38AB" w:rsidP="009214CF">
            <w:pPr>
              <w:shd w:val="clear" w:color="auto" w:fill="FFFFFF" w:themeFill="background1"/>
              <w:spacing w:before="40" w:after="40"/>
              <w:rPr>
                <w:rFonts w:ascii="Arial" w:hAnsi="Arial" w:cs="Arial"/>
                <w:b/>
                <w:bCs/>
                <w:sz w:val="20"/>
                <w:szCs w:val="20"/>
              </w:rPr>
            </w:pPr>
            <w:r w:rsidRPr="00AC38AB">
              <w:rPr>
                <w:rFonts w:ascii="Arial" w:hAnsi="Arial" w:cs="Arial"/>
                <w:bCs/>
                <w:sz w:val="20"/>
                <w:szCs w:val="20"/>
              </w:rPr>
              <w:t>Consistent year groupings.</w:t>
            </w:r>
          </w:p>
        </w:tc>
        <w:tc>
          <w:tcPr>
            <w:tcW w:w="1455" w:type="dxa"/>
            <w:vMerge/>
            <w:shd w:val="clear" w:color="auto" w:fill="FFFFFF" w:themeFill="background1"/>
          </w:tcPr>
          <w:p w14:paraId="771DC7C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088E3F7" w14:textId="77777777" w:rsidTr="00AC38AB">
        <w:tc>
          <w:tcPr>
            <w:tcW w:w="2584" w:type="dxa"/>
            <w:vMerge/>
            <w:shd w:val="clear" w:color="auto" w:fill="FFFFFF" w:themeFill="background1"/>
          </w:tcPr>
          <w:p w14:paraId="5B35C36C" w14:textId="00FEECFA"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896E6E5"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249EC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7ED26D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FF7F66D"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Floor markings are clear to avoid queues</w:t>
            </w:r>
          </w:p>
        </w:tc>
        <w:tc>
          <w:tcPr>
            <w:tcW w:w="835" w:type="dxa"/>
            <w:shd w:val="clear" w:color="auto" w:fill="FFFFFF" w:themeFill="background1"/>
          </w:tcPr>
          <w:p w14:paraId="36B571CA"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9DB2314" w14:textId="77777777" w:rsidR="006B23FA" w:rsidRPr="00C06D9E" w:rsidRDefault="00C06D9E" w:rsidP="009214CF">
            <w:pPr>
              <w:shd w:val="clear" w:color="auto" w:fill="FFFFFF" w:themeFill="background1"/>
              <w:spacing w:before="40" w:after="40"/>
              <w:rPr>
                <w:rFonts w:ascii="Arial" w:hAnsi="Arial" w:cs="Arial"/>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16DDA82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11B7A1E3" w14:textId="77777777" w:rsidTr="00AC38AB">
        <w:tc>
          <w:tcPr>
            <w:tcW w:w="2584" w:type="dxa"/>
            <w:vMerge/>
            <w:shd w:val="clear" w:color="auto" w:fill="FFFFFF" w:themeFill="background1"/>
          </w:tcPr>
          <w:p w14:paraId="2E9E67FA"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E07B538"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BFDF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E216F8"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97FC77"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Other arrangements may be in place e.g. delivering packed lunches/grab bags to classrooms, pupils eating own packed lunches in classroom, pupils eating in outdoor spaces</w:t>
            </w:r>
          </w:p>
        </w:tc>
        <w:tc>
          <w:tcPr>
            <w:tcW w:w="835" w:type="dxa"/>
            <w:shd w:val="clear" w:color="auto" w:fill="FFFFFF" w:themeFill="background1"/>
          </w:tcPr>
          <w:p w14:paraId="18BD28F1" w14:textId="7F807CD0"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2BD85282" w14:textId="77777777" w:rsidR="006B23FA" w:rsidRPr="00C06D9E" w:rsidRDefault="00C06D9E" w:rsidP="009214CF">
            <w:pPr>
              <w:shd w:val="clear" w:color="auto" w:fill="FFFFFF" w:themeFill="background1"/>
              <w:spacing w:before="40" w:after="40"/>
              <w:rPr>
                <w:rFonts w:ascii="Arial" w:hAnsi="Arial" w:cs="Arial"/>
                <w:bCs/>
                <w:sz w:val="20"/>
                <w:szCs w:val="20"/>
              </w:rPr>
            </w:pPr>
            <w:r w:rsidRPr="00C06D9E">
              <w:rPr>
                <w:rFonts w:ascii="Arial" w:hAnsi="Arial" w:cs="Arial"/>
                <w:bCs/>
                <w:sz w:val="20"/>
                <w:szCs w:val="20"/>
              </w:rPr>
              <w:t>In discussions with catering provider.  Use of outside spaces weather permitting.</w:t>
            </w:r>
          </w:p>
        </w:tc>
        <w:tc>
          <w:tcPr>
            <w:tcW w:w="1455" w:type="dxa"/>
            <w:vMerge/>
            <w:shd w:val="clear" w:color="auto" w:fill="FFFFFF" w:themeFill="background1"/>
          </w:tcPr>
          <w:p w14:paraId="24E21E7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05C63C4" w14:textId="77777777" w:rsidTr="00AC38AB">
        <w:tc>
          <w:tcPr>
            <w:tcW w:w="2584" w:type="dxa"/>
            <w:vMerge/>
            <w:shd w:val="clear" w:color="auto" w:fill="FFFFFF" w:themeFill="background1"/>
          </w:tcPr>
          <w:p w14:paraId="4CCA2F1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37D9D5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08C7A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CDF1C7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54DFAB"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35" w:type="dxa"/>
            <w:shd w:val="clear" w:color="auto" w:fill="FFFFFF" w:themeFill="background1"/>
          </w:tcPr>
          <w:p w14:paraId="1115916B"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7877BD"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3F96342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86DE1F7" w14:textId="77777777" w:rsidTr="00AC38AB">
        <w:trPr>
          <w:trHeight w:val="584"/>
        </w:trPr>
        <w:tc>
          <w:tcPr>
            <w:tcW w:w="2584" w:type="dxa"/>
            <w:vMerge/>
            <w:shd w:val="clear" w:color="auto" w:fill="FFFFFF" w:themeFill="background1"/>
          </w:tcPr>
          <w:p w14:paraId="736BF94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46A63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16314E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2586A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AACED8"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35" w:type="dxa"/>
            <w:shd w:val="clear" w:color="auto" w:fill="FFFFFF" w:themeFill="background1"/>
          </w:tcPr>
          <w:p w14:paraId="5ECDF92D"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EDD22D8"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248E76B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54EC12C" w14:textId="77777777" w:rsidTr="00AC38AB">
        <w:trPr>
          <w:trHeight w:val="1304"/>
        </w:trPr>
        <w:tc>
          <w:tcPr>
            <w:tcW w:w="2584" w:type="dxa"/>
            <w:vMerge w:val="restart"/>
            <w:shd w:val="clear" w:color="auto" w:fill="FFFFFF" w:themeFill="background1"/>
          </w:tcPr>
          <w:p w14:paraId="7A828822"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17. Staff rooms and offices do not allow for observation of reduction of contacts and maximising distance guidelines</w:t>
            </w:r>
          </w:p>
        </w:tc>
        <w:tc>
          <w:tcPr>
            <w:tcW w:w="709" w:type="dxa"/>
            <w:vMerge w:val="restart"/>
            <w:shd w:val="clear" w:color="auto" w:fill="FFFFFF" w:themeFill="background1"/>
          </w:tcPr>
          <w:p w14:paraId="7CAD848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7C1F268" w14:textId="7F4134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67D3EA5" w14:textId="03899171"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1DD928FE"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rooms and offices have been reviewed and appropriate configurations of furniture and workstations have been put in place to allow for the reduction of contacts and maximising distance</w:t>
            </w:r>
          </w:p>
        </w:tc>
        <w:tc>
          <w:tcPr>
            <w:tcW w:w="835" w:type="dxa"/>
            <w:shd w:val="clear" w:color="auto" w:fill="FFFFFF" w:themeFill="background1"/>
          </w:tcPr>
          <w:p w14:paraId="2F066514"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606AB6" w14:textId="77777777" w:rsidR="006B23FA" w:rsidRPr="00CE2648" w:rsidRDefault="00C06D9E"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Limit on number of staff in staffroom at any one time.  </w:t>
            </w:r>
          </w:p>
          <w:p w14:paraId="44EA95AB" w14:textId="77777777" w:rsidR="00CE2648" w:rsidRPr="00CE2648"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Staggering of break and lunchtimes will help this.  </w:t>
            </w:r>
          </w:p>
        </w:tc>
        <w:tc>
          <w:tcPr>
            <w:tcW w:w="1455" w:type="dxa"/>
            <w:vMerge w:val="restart"/>
            <w:shd w:val="clear" w:color="auto" w:fill="FFFFFF" w:themeFill="background1"/>
          </w:tcPr>
          <w:p w14:paraId="767C9AE2" w14:textId="4DC4EEBD"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6B23FA" w:rsidRPr="00EB1B8D" w14:paraId="0A0FE888" w14:textId="77777777" w:rsidTr="00AC38AB">
        <w:tc>
          <w:tcPr>
            <w:tcW w:w="2584" w:type="dxa"/>
            <w:vMerge/>
            <w:shd w:val="clear" w:color="auto" w:fill="FFFFFF" w:themeFill="background1"/>
          </w:tcPr>
          <w:p w14:paraId="59556C35"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25021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CD5E0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49E20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40217D"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have been briefed on the use of these rooms</w:t>
            </w:r>
          </w:p>
        </w:tc>
        <w:tc>
          <w:tcPr>
            <w:tcW w:w="835" w:type="dxa"/>
            <w:shd w:val="clear" w:color="auto" w:fill="FFFFFF" w:themeFill="background1"/>
          </w:tcPr>
          <w:p w14:paraId="64516391" w14:textId="77777777" w:rsidR="006B23FA" w:rsidRPr="00EB1B8D" w:rsidRDefault="00CE264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165A37E" w14:textId="77777777" w:rsidR="006B23FA" w:rsidRPr="00CE2648"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Staff handbook.  </w:t>
            </w:r>
          </w:p>
        </w:tc>
        <w:tc>
          <w:tcPr>
            <w:tcW w:w="1455" w:type="dxa"/>
            <w:vMerge/>
            <w:shd w:val="clear" w:color="auto" w:fill="FFFFFF" w:themeFill="background1"/>
          </w:tcPr>
          <w:p w14:paraId="533DEF3D"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32882EF5" w14:textId="77777777" w:rsidTr="00AC38AB">
        <w:tc>
          <w:tcPr>
            <w:tcW w:w="2584" w:type="dxa"/>
            <w:vMerge w:val="restart"/>
            <w:shd w:val="clear" w:color="auto" w:fill="FFFFFF" w:themeFill="background1"/>
          </w:tcPr>
          <w:p w14:paraId="1F585611"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18. The configuration of medical rooms may compromise reduction of contacts and maximising distance measures</w:t>
            </w:r>
          </w:p>
        </w:tc>
        <w:tc>
          <w:tcPr>
            <w:tcW w:w="709" w:type="dxa"/>
            <w:vMerge w:val="restart"/>
            <w:shd w:val="clear" w:color="auto" w:fill="FFFFFF" w:themeFill="background1"/>
          </w:tcPr>
          <w:p w14:paraId="1AEA878B"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25EB045" w14:textId="4F9D40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59D198F" w14:textId="5EC1D99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26EA82A1"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Reduction of contacts and maximising distance provisions are in place for medical rooms</w:t>
            </w:r>
          </w:p>
        </w:tc>
        <w:tc>
          <w:tcPr>
            <w:tcW w:w="835" w:type="dxa"/>
            <w:shd w:val="clear" w:color="auto" w:fill="FFFFFF" w:themeFill="background1"/>
          </w:tcPr>
          <w:p w14:paraId="0DA221C0"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FF56C43"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val="restart"/>
            <w:shd w:val="clear" w:color="auto" w:fill="FFFFFF" w:themeFill="background1"/>
          </w:tcPr>
          <w:p w14:paraId="254711F2" w14:textId="170798B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12DB68BE" w14:textId="77777777" w:rsidTr="00AC38AB">
        <w:tc>
          <w:tcPr>
            <w:tcW w:w="2584" w:type="dxa"/>
            <w:vMerge/>
            <w:shd w:val="clear" w:color="auto" w:fill="FFFFFF" w:themeFill="background1"/>
          </w:tcPr>
          <w:p w14:paraId="2D7E2FC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FB45F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B83E25"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34DF5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69EF65"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35" w:type="dxa"/>
            <w:shd w:val="clear" w:color="auto" w:fill="FFFFFF" w:themeFill="background1"/>
          </w:tcPr>
          <w:p w14:paraId="1B11ABD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FB23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Already in place.</w:t>
            </w:r>
          </w:p>
        </w:tc>
        <w:tc>
          <w:tcPr>
            <w:tcW w:w="1455" w:type="dxa"/>
            <w:vMerge/>
            <w:shd w:val="clear" w:color="auto" w:fill="FFFFFF" w:themeFill="background1"/>
          </w:tcPr>
          <w:p w14:paraId="309302B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13A99F0" w14:textId="77777777" w:rsidTr="00AC38AB">
        <w:tc>
          <w:tcPr>
            <w:tcW w:w="2584" w:type="dxa"/>
            <w:vMerge/>
            <w:shd w:val="clear" w:color="auto" w:fill="FFFFFF" w:themeFill="background1"/>
          </w:tcPr>
          <w:p w14:paraId="064E0117"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8C8E7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041830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C4BA43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CE8A10F"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35" w:type="dxa"/>
            <w:shd w:val="clear" w:color="auto" w:fill="FFFFFF" w:themeFill="background1"/>
          </w:tcPr>
          <w:p w14:paraId="1377A1A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F8252E5"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PPE available in medical room if needed.  </w:t>
            </w:r>
          </w:p>
        </w:tc>
        <w:tc>
          <w:tcPr>
            <w:tcW w:w="1455" w:type="dxa"/>
            <w:vMerge/>
            <w:shd w:val="clear" w:color="auto" w:fill="FFFFFF" w:themeFill="background1"/>
          </w:tcPr>
          <w:p w14:paraId="75B30E5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C46927F" w14:textId="77777777" w:rsidTr="00AC38AB">
        <w:tc>
          <w:tcPr>
            <w:tcW w:w="2584" w:type="dxa"/>
            <w:vMerge/>
            <w:shd w:val="clear" w:color="auto" w:fill="FFFFFF" w:themeFill="background1"/>
          </w:tcPr>
          <w:p w14:paraId="7030872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BD7322"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F686F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A575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8AFE9B"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35" w:type="dxa"/>
            <w:shd w:val="clear" w:color="auto" w:fill="FFFFFF" w:themeFill="background1"/>
          </w:tcPr>
          <w:p w14:paraId="6F5639B3"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9F08D79"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C7053A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8534D8F" w14:textId="77777777" w:rsidTr="00AC38AB">
        <w:trPr>
          <w:trHeight w:val="827"/>
        </w:trPr>
        <w:tc>
          <w:tcPr>
            <w:tcW w:w="2584" w:type="dxa"/>
            <w:vMerge w:val="restart"/>
            <w:shd w:val="clear" w:color="auto" w:fill="FFFFFF" w:themeFill="background1"/>
          </w:tcPr>
          <w:p w14:paraId="3A6F0826"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19. Groups of people gather in reception areas which may contravene reduction of contacts and maximising distance guidelines</w:t>
            </w:r>
          </w:p>
        </w:tc>
        <w:tc>
          <w:tcPr>
            <w:tcW w:w="709" w:type="dxa"/>
            <w:vMerge w:val="restart"/>
            <w:shd w:val="clear" w:color="auto" w:fill="FFFFFF" w:themeFill="background1"/>
          </w:tcPr>
          <w:p w14:paraId="509876F1"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r w:rsidRPr="00EA39FF">
              <w:rPr>
                <w:rFonts w:ascii="Arial" w:hAnsi="Arial" w:cs="Arial"/>
                <w:b/>
                <w:bCs/>
                <w:sz w:val="20"/>
                <w:szCs w:val="20"/>
              </w:rPr>
              <w:t>3</w:t>
            </w:r>
          </w:p>
        </w:tc>
        <w:tc>
          <w:tcPr>
            <w:tcW w:w="992" w:type="dxa"/>
            <w:vMerge w:val="restart"/>
            <w:shd w:val="clear" w:color="auto" w:fill="FFFFFF" w:themeFill="background1"/>
          </w:tcPr>
          <w:p w14:paraId="0417CCED" w14:textId="19794B1E"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01D5D9E" w14:textId="5D4373B2"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19D2EBF"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Parents are made aware of new school procedures prior to their children starting back at school and to those families whose children are new to the school.</w:t>
            </w:r>
          </w:p>
        </w:tc>
        <w:tc>
          <w:tcPr>
            <w:tcW w:w="835" w:type="dxa"/>
            <w:shd w:val="clear" w:color="auto" w:fill="FFFFFF" w:themeFill="background1"/>
          </w:tcPr>
          <w:p w14:paraId="26171FA4"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025B0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Shared in newsletter. Drop off/collection box available outside the office.  </w:t>
            </w:r>
          </w:p>
        </w:tc>
        <w:tc>
          <w:tcPr>
            <w:tcW w:w="1455" w:type="dxa"/>
            <w:vMerge w:val="restart"/>
            <w:shd w:val="clear" w:color="auto" w:fill="FFFFFF" w:themeFill="background1"/>
          </w:tcPr>
          <w:p w14:paraId="20F66A28" w14:textId="7FBA5D89"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8FD47C5" w14:textId="77777777" w:rsidTr="00AC38AB">
        <w:tc>
          <w:tcPr>
            <w:tcW w:w="2584" w:type="dxa"/>
            <w:vMerge/>
            <w:shd w:val="clear" w:color="auto" w:fill="FFFFFF" w:themeFill="background1"/>
          </w:tcPr>
          <w:p w14:paraId="1ED3364D"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7D6E929"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BBA4C7"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BAD7329"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827B1F5"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The maximising distance floor markings are clearly in place</w:t>
            </w:r>
          </w:p>
        </w:tc>
        <w:tc>
          <w:tcPr>
            <w:tcW w:w="835" w:type="dxa"/>
            <w:shd w:val="clear" w:color="auto" w:fill="FFFFFF" w:themeFill="background1"/>
          </w:tcPr>
          <w:p w14:paraId="45E2B11C"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4B1665A"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44B042BE"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4CC443" w14:textId="77777777" w:rsidTr="00AC38AB">
        <w:tc>
          <w:tcPr>
            <w:tcW w:w="2584" w:type="dxa"/>
            <w:vMerge/>
            <w:shd w:val="clear" w:color="auto" w:fill="FFFFFF" w:themeFill="background1"/>
          </w:tcPr>
          <w:p w14:paraId="67B714C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A3EED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0E162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73C509"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5AA3F7" w14:textId="77777777" w:rsidR="006B23FA" w:rsidRPr="00AC38AB"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C38AB">
              <w:rPr>
                <w:rFonts w:ascii="Arial" w:hAnsi="Arial" w:cs="Arial"/>
                <w:sz w:val="20"/>
                <w:szCs w:val="20"/>
              </w:rPr>
              <w:t>Reduction of contacts and maximising distance protocols and guidance are clearly displayed to protect those staff on reception duty</w:t>
            </w:r>
          </w:p>
        </w:tc>
        <w:tc>
          <w:tcPr>
            <w:tcW w:w="835" w:type="dxa"/>
            <w:shd w:val="clear" w:color="auto" w:fill="FFFFFF" w:themeFill="background1"/>
          </w:tcPr>
          <w:p w14:paraId="64510F53"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14C5BF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015A892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43EE6B" w14:textId="77777777" w:rsidTr="00AC38AB">
        <w:trPr>
          <w:trHeight w:val="584"/>
        </w:trPr>
        <w:tc>
          <w:tcPr>
            <w:tcW w:w="2584" w:type="dxa"/>
            <w:vMerge/>
            <w:shd w:val="clear" w:color="auto" w:fill="FFFFFF" w:themeFill="background1"/>
          </w:tcPr>
          <w:p w14:paraId="6111F41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8CCF83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5B5BC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DDB1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DDF094"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Non-essential visitors to school and deliveries are minimised</w:t>
            </w:r>
          </w:p>
        </w:tc>
        <w:tc>
          <w:tcPr>
            <w:tcW w:w="835" w:type="dxa"/>
            <w:shd w:val="clear" w:color="auto" w:fill="FFFFFF" w:themeFill="background1"/>
          </w:tcPr>
          <w:p w14:paraId="096321BB"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11ACBF" w14:textId="77777777"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 xml:space="preserve">Already in place. Where possible deliveries to take place outside of school hours. </w:t>
            </w:r>
          </w:p>
        </w:tc>
        <w:tc>
          <w:tcPr>
            <w:tcW w:w="1455" w:type="dxa"/>
            <w:vMerge/>
            <w:shd w:val="clear" w:color="auto" w:fill="FFFFFF" w:themeFill="background1"/>
          </w:tcPr>
          <w:p w14:paraId="301CDC80"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C18F4D0" w14:textId="77777777" w:rsidTr="00AC38AB">
        <w:tc>
          <w:tcPr>
            <w:tcW w:w="2584" w:type="dxa"/>
            <w:vMerge/>
            <w:shd w:val="clear" w:color="auto" w:fill="FFFFFF" w:themeFill="background1"/>
          </w:tcPr>
          <w:p w14:paraId="6F1E697E"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CC1F2D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8D396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FE1146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8D81B97"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Arrangements are in place for visitors to stay apart</w:t>
            </w:r>
          </w:p>
        </w:tc>
        <w:tc>
          <w:tcPr>
            <w:tcW w:w="835" w:type="dxa"/>
            <w:shd w:val="clear" w:color="auto" w:fill="FFFFFF" w:themeFill="background1"/>
          </w:tcPr>
          <w:p w14:paraId="55A752D6"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1B390" w14:textId="77777777"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w:t>
            </w:r>
          </w:p>
        </w:tc>
        <w:tc>
          <w:tcPr>
            <w:tcW w:w="1455" w:type="dxa"/>
            <w:vMerge/>
            <w:shd w:val="clear" w:color="auto" w:fill="FFFFFF" w:themeFill="background1"/>
          </w:tcPr>
          <w:p w14:paraId="1AF24A4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50"/>
        <w:gridCol w:w="893"/>
        <w:gridCol w:w="4819"/>
        <w:gridCol w:w="851"/>
        <w:gridCol w:w="2551"/>
        <w:gridCol w:w="1418"/>
        <w:gridCol w:w="29"/>
      </w:tblGrid>
      <w:tr w:rsidR="00610702" w:rsidRPr="00EB1B8D" w14:paraId="4D11C961" w14:textId="77777777" w:rsidTr="00DD4EE9">
        <w:tc>
          <w:tcPr>
            <w:tcW w:w="14483" w:type="dxa"/>
            <w:gridSpan w:val="9"/>
            <w:shd w:val="clear" w:color="auto" w:fill="0070C0"/>
          </w:tcPr>
          <w:p w14:paraId="4474BA09"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475EAA" w:rsidRPr="00EB1B8D" w14:paraId="538B748A" w14:textId="77777777" w:rsidTr="00AC38AB">
        <w:trPr>
          <w:gridAfter w:val="1"/>
          <w:wAfter w:w="29" w:type="dxa"/>
        </w:trPr>
        <w:tc>
          <w:tcPr>
            <w:tcW w:w="2263" w:type="dxa"/>
            <w:vMerge w:val="restart"/>
            <w:shd w:val="clear" w:color="auto" w:fill="FFFFFF" w:themeFill="background1"/>
          </w:tcPr>
          <w:p w14:paraId="3E676D79"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20</w:t>
            </w:r>
            <w:r w:rsidR="00475EAA" w:rsidRPr="00502F52">
              <w:rPr>
                <w:rFonts w:ascii="Arial" w:hAnsi="Arial" w:cs="Arial"/>
                <w:sz w:val="20"/>
                <w:szCs w:val="20"/>
              </w:rPr>
              <w:t xml:space="preserve">. </w:t>
            </w:r>
            <w:r w:rsidR="00366168" w:rsidRPr="004F27BF">
              <w:rPr>
                <w:rFonts w:ascii="Arial" w:hAnsi="Arial" w:cs="Arial"/>
                <w:sz w:val="20"/>
                <w:szCs w:val="20"/>
              </w:rPr>
              <w:t xml:space="preserve">Risk that </w:t>
            </w:r>
            <w:r w:rsidR="00366168" w:rsidRPr="00A12187">
              <w:rPr>
                <w:rFonts w:ascii="Arial" w:hAnsi="Arial" w:cs="Arial"/>
                <w:sz w:val="20"/>
                <w:szCs w:val="20"/>
                <w:lang w:val="en"/>
              </w:rPr>
              <w:t xml:space="preserve">reducing contacts and </w:t>
            </w:r>
            <w:proofErr w:type="spellStart"/>
            <w:r w:rsidR="00366168" w:rsidRPr="00A12187">
              <w:rPr>
                <w:rFonts w:ascii="Arial" w:hAnsi="Arial" w:cs="Arial"/>
                <w:sz w:val="20"/>
                <w:szCs w:val="20"/>
                <w:lang w:val="en"/>
              </w:rPr>
              <w:t>maximising</w:t>
            </w:r>
            <w:proofErr w:type="spellEnd"/>
            <w:r w:rsidR="00366168" w:rsidRPr="00A12187">
              <w:rPr>
                <w:rFonts w:ascii="Arial" w:hAnsi="Arial" w:cs="Arial"/>
                <w:sz w:val="20"/>
                <w:szCs w:val="20"/>
                <w:lang w:val="en"/>
              </w:rPr>
              <w:t xml:space="preserve"> distancing</w:t>
            </w:r>
            <w:r w:rsidR="00366168" w:rsidRPr="004F27BF">
              <w:rPr>
                <w:rFonts w:ascii="Arial" w:hAnsi="Arial" w:cs="Arial"/>
                <w:sz w:val="20"/>
                <w:szCs w:val="20"/>
                <w:lang w:val="en"/>
              </w:rPr>
              <w:t xml:space="preserve"> between those in school </w:t>
            </w:r>
            <w:r w:rsidR="00366168" w:rsidRPr="004F27BF">
              <w:rPr>
                <w:rFonts w:ascii="Arial" w:hAnsi="Arial" w:cs="Arial"/>
                <w:sz w:val="20"/>
                <w:szCs w:val="20"/>
              </w:rPr>
              <w:t>is difficult or impossible to maintain, leading to a risk of transmission</w:t>
            </w:r>
            <w:r w:rsidR="00366168" w:rsidRPr="00502F52">
              <w:rPr>
                <w:rFonts w:ascii="Arial" w:hAnsi="Arial" w:cs="Arial"/>
                <w:sz w:val="20"/>
                <w:szCs w:val="20"/>
              </w:rPr>
              <w:t>.</w:t>
            </w:r>
          </w:p>
        </w:tc>
        <w:tc>
          <w:tcPr>
            <w:tcW w:w="709" w:type="dxa"/>
            <w:vMerge w:val="restart"/>
            <w:shd w:val="clear" w:color="auto" w:fill="FFFFFF" w:themeFill="background1"/>
          </w:tcPr>
          <w:p w14:paraId="20DF8FA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50" w:type="dxa"/>
            <w:vMerge w:val="restart"/>
            <w:shd w:val="clear" w:color="auto" w:fill="FFFFFF" w:themeFill="background1"/>
          </w:tcPr>
          <w:p w14:paraId="3B95D0B5" w14:textId="2BA343DC"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D747296" w14:textId="316F28C3"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775CE597"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41E0D0DC" w14:textId="385D037E" w:rsidR="00475EAA" w:rsidRPr="00EB1B8D" w:rsidRDefault="00A1218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B95D43" w14:textId="1B0BED4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Newsletter reminders to parents to practice over Summer. Signs in classrooms.</w:t>
            </w:r>
          </w:p>
        </w:tc>
        <w:tc>
          <w:tcPr>
            <w:tcW w:w="1418" w:type="dxa"/>
            <w:vMerge w:val="restart"/>
            <w:shd w:val="clear" w:color="auto" w:fill="FFFFFF" w:themeFill="background1"/>
          </w:tcPr>
          <w:p w14:paraId="2A3BCF46" w14:textId="61EA5F6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3CB405DE" w14:textId="77777777" w:rsidTr="00AC38AB">
        <w:trPr>
          <w:gridAfter w:val="1"/>
          <w:wAfter w:w="29" w:type="dxa"/>
        </w:trPr>
        <w:tc>
          <w:tcPr>
            <w:tcW w:w="2263" w:type="dxa"/>
            <w:vMerge/>
            <w:shd w:val="clear" w:color="auto" w:fill="FFFFFF" w:themeFill="background1"/>
          </w:tcPr>
          <w:p w14:paraId="2802B03F"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A3019C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258FC2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ACDFB0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23D818"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14:paraId="1925CC11" w14:textId="339A84F3"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125641" w14:textId="77777777" w:rsidR="00475EAA" w:rsidRPr="00E311DA"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0C83F0A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10228A4" w14:textId="77777777" w:rsidTr="00AC38AB">
        <w:trPr>
          <w:gridAfter w:val="1"/>
          <w:wAfter w:w="29" w:type="dxa"/>
        </w:trPr>
        <w:tc>
          <w:tcPr>
            <w:tcW w:w="2263" w:type="dxa"/>
            <w:vMerge/>
            <w:shd w:val="clear" w:color="auto" w:fill="FFFFFF" w:themeFill="background1"/>
          </w:tcPr>
          <w:p w14:paraId="6151EF4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F54C07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68A15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02A06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D198A4" w14:textId="77777777" w:rsidR="00475EAA" w:rsidRPr="00F62E8E" w:rsidRDefault="00475EAA" w:rsidP="005E1B25">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proofErr w:type="spellStart"/>
            <w:r w:rsidRPr="00502F52">
              <w:rPr>
                <w:rFonts w:ascii="Arial" w:eastAsia="Times New Roman" w:hAnsi="Arial" w:cs="Arial"/>
                <w:sz w:val="20"/>
                <w:szCs w:val="20"/>
                <w:lang w:val="en" w:eastAsia="en-GB"/>
              </w:rPr>
              <w:t>Minimise</w:t>
            </w:r>
            <w:proofErr w:type="spellEnd"/>
            <w:r w:rsidRPr="00502F52">
              <w:rPr>
                <w:rFonts w:ascii="Arial" w:eastAsia="Times New Roman" w:hAnsi="Arial" w:cs="Arial"/>
                <w:sz w:val="20"/>
                <w:szCs w:val="20"/>
                <w:lang w:val="en" w:eastAsia="en-GB"/>
              </w:rPr>
              <w:t xml:space="preserve"> contact and mixing (see above)</w:t>
            </w:r>
          </w:p>
        </w:tc>
        <w:tc>
          <w:tcPr>
            <w:tcW w:w="851" w:type="dxa"/>
            <w:shd w:val="clear" w:color="auto" w:fill="FFFFFF" w:themeFill="background1"/>
          </w:tcPr>
          <w:p w14:paraId="4CD9AF02" w14:textId="49EB350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5ECDDF" w14:textId="7777777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Rotas to reduce contact.</w:t>
            </w:r>
          </w:p>
          <w:p w14:paraId="561BBAFD" w14:textId="2D1DEBE0" w:rsidR="00E311D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One way system.</w:t>
            </w:r>
          </w:p>
        </w:tc>
        <w:tc>
          <w:tcPr>
            <w:tcW w:w="1418" w:type="dxa"/>
            <w:vMerge/>
            <w:shd w:val="clear" w:color="auto" w:fill="FFFFFF" w:themeFill="background1"/>
          </w:tcPr>
          <w:p w14:paraId="00E15EE5"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4B7A92" w14:textId="77777777" w:rsidTr="00AC38AB">
        <w:trPr>
          <w:gridAfter w:val="1"/>
          <w:wAfter w:w="29" w:type="dxa"/>
        </w:trPr>
        <w:tc>
          <w:tcPr>
            <w:tcW w:w="2263" w:type="dxa"/>
            <w:vMerge/>
            <w:shd w:val="clear" w:color="auto" w:fill="FFFFFF" w:themeFill="background1"/>
          </w:tcPr>
          <w:p w14:paraId="2ADE174A" w14:textId="530CCCE9"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5302C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429FFA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A4283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4BFE9DE" w14:textId="77777777" w:rsidR="00475EAA" w:rsidRPr="00502F52"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AD5BE6">
              <w:rPr>
                <w:rFonts w:ascii="Arial" w:hAnsi="Arial" w:cs="Arial"/>
                <w:sz w:val="20"/>
                <w:szCs w:val="20"/>
              </w:rPr>
              <w:t>See sections above re start and end of day arrangements, playtimes and break times</w:t>
            </w:r>
          </w:p>
        </w:tc>
        <w:tc>
          <w:tcPr>
            <w:tcW w:w="851" w:type="dxa"/>
            <w:shd w:val="clear" w:color="auto" w:fill="FFFFFF" w:themeFill="background1"/>
          </w:tcPr>
          <w:p w14:paraId="517B963B" w14:textId="6FEEB30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3F323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C757D0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14:paraId="5E9EB81E" w14:textId="77777777" w:rsidTr="00AC38AB">
        <w:trPr>
          <w:gridAfter w:val="1"/>
          <w:wAfter w:w="29" w:type="dxa"/>
        </w:trPr>
        <w:tc>
          <w:tcPr>
            <w:tcW w:w="2263" w:type="dxa"/>
            <w:vMerge w:val="restart"/>
            <w:shd w:val="clear" w:color="auto" w:fill="FFFFFF" w:themeFill="background1"/>
          </w:tcPr>
          <w:p w14:paraId="34AA0FE0" w14:textId="77777777" w:rsidR="00366168"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21</w:t>
            </w:r>
            <w:r w:rsidR="00366168" w:rsidRPr="00502F52">
              <w:rPr>
                <w:rFonts w:ascii="Arial" w:hAnsi="Arial" w:cs="Arial"/>
                <w:sz w:val="20"/>
                <w:szCs w:val="20"/>
              </w:rPr>
              <w:t xml:space="preserve">. Risk of staff or </w:t>
            </w:r>
            <w:r w:rsidR="00366168" w:rsidRPr="00E311DA">
              <w:rPr>
                <w:rFonts w:ascii="Arial" w:hAnsi="Arial" w:cs="Arial"/>
                <w:sz w:val="20"/>
                <w:szCs w:val="20"/>
              </w:rPr>
              <w:t xml:space="preserve">children with the virus coming into school </w:t>
            </w:r>
            <w:r w:rsidR="00882BB7" w:rsidRPr="00E311DA">
              <w:rPr>
                <w:rFonts w:ascii="Arial" w:hAnsi="Arial" w:cs="Arial"/>
                <w:sz w:val="20"/>
                <w:szCs w:val="20"/>
              </w:rPr>
              <w:t xml:space="preserve">with symptoms or </w:t>
            </w:r>
            <w:r w:rsidR="00366168" w:rsidRPr="00E311DA">
              <w:rPr>
                <w:rFonts w:ascii="Arial" w:hAnsi="Arial" w:cs="Arial"/>
                <w:sz w:val="20"/>
                <w:szCs w:val="20"/>
              </w:rPr>
              <w:t>when symptoms are not clear.</w:t>
            </w:r>
            <w:r w:rsidR="00366168" w:rsidRPr="00502F52">
              <w:rPr>
                <w:rFonts w:ascii="Arial" w:hAnsi="Arial" w:cs="Arial"/>
                <w:sz w:val="20"/>
                <w:szCs w:val="20"/>
              </w:rPr>
              <w:t xml:space="preserve"> </w:t>
            </w:r>
          </w:p>
        </w:tc>
        <w:tc>
          <w:tcPr>
            <w:tcW w:w="709" w:type="dxa"/>
            <w:vMerge w:val="restart"/>
            <w:shd w:val="clear" w:color="auto" w:fill="FFFFFF" w:themeFill="background1"/>
          </w:tcPr>
          <w:p w14:paraId="7B2FE03C"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76BA5228" w14:textId="107B9284"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64EECC2E" w14:textId="6FB084FA"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381BE018" w14:textId="77777777" w:rsidR="00366168" w:rsidRPr="00F62E8E"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502F52">
              <w:rPr>
                <w:rFonts w:ascii="Arial" w:hAnsi="Arial" w:cs="Arial"/>
                <w:sz w:val="20"/>
                <w:szCs w:val="20"/>
                <w:lang w:val="en"/>
              </w:rPr>
              <w:t xml:space="preserve">Testing of staff or </w:t>
            </w:r>
            <w:r w:rsidRPr="00E311DA">
              <w:rPr>
                <w:rFonts w:ascii="Arial" w:hAnsi="Arial" w:cs="Arial"/>
                <w:sz w:val="20"/>
                <w:szCs w:val="20"/>
                <w:lang w:val="en"/>
              </w:rPr>
              <w:t>pupils</w:t>
            </w:r>
            <w:r w:rsidR="00822A22" w:rsidRPr="00E311DA">
              <w:rPr>
                <w:rFonts w:ascii="Arial" w:hAnsi="Arial" w:cs="Arial"/>
                <w:sz w:val="20"/>
                <w:szCs w:val="20"/>
                <w:lang w:val="en"/>
              </w:rPr>
              <w:t xml:space="preserve"> – </w:t>
            </w:r>
            <w:r w:rsidR="0092613B" w:rsidRPr="00E311DA">
              <w:rPr>
                <w:rFonts w:ascii="Arial" w:hAnsi="Arial" w:cs="Arial"/>
                <w:sz w:val="20"/>
                <w:szCs w:val="20"/>
                <w:lang w:val="en"/>
              </w:rPr>
              <w:t xml:space="preserve">if </w:t>
            </w:r>
            <w:r w:rsidR="005230EF" w:rsidRPr="00E311DA">
              <w:rPr>
                <w:rFonts w:ascii="Arial" w:hAnsi="Arial" w:cs="Arial"/>
                <w:sz w:val="20"/>
                <w:szCs w:val="20"/>
                <w:lang w:val="en"/>
              </w:rPr>
              <w:t>school has home testing kit</w:t>
            </w:r>
            <w:r w:rsidR="00895E04" w:rsidRPr="00E311DA">
              <w:rPr>
                <w:rFonts w:ascii="Arial" w:hAnsi="Arial" w:cs="Arial"/>
                <w:sz w:val="20"/>
                <w:szCs w:val="20"/>
                <w:lang w:val="en"/>
              </w:rPr>
              <w:t>s</w:t>
            </w:r>
            <w:r w:rsidR="005230EF" w:rsidRPr="00E311DA">
              <w:rPr>
                <w:rFonts w:ascii="Arial" w:hAnsi="Arial" w:cs="Arial"/>
                <w:sz w:val="20"/>
                <w:szCs w:val="20"/>
                <w:lang w:val="en"/>
              </w:rPr>
              <w:t xml:space="preserve"> -</w:t>
            </w:r>
            <w:r w:rsidR="00822A22" w:rsidRPr="00E311DA">
              <w:rPr>
                <w:rFonts w:ascii="Arial" w:hAnsi="Arial" w:cs="Arial"/>
                <w:sz w:val="20"/>
                <w:szCs w:val="20"/>
                <w:lang w:val="en"/>
              </w:rPr>
              <w:t xml:space="preserve"> give to any symptomatic staff or pupil when they are sent home</w:t>
            </w:r>
            <w:r w:rsidR="005230EF" w:rsidRPr="00E311DA">
              <w:rPr>
                <w:rFonts w:ascii="Arial" w:hAnsi="Arial" w:cs="Arial"/>
                <w:sz w:val="20"/>
                <w:szCs w:val="20"/>
                <w:lang w:val="en"/>
              </w:rPr>
              <w:t>. If not, ensure the staff/parents/pupils know the process to get tested.</w:t>
            </w:r>
          </w:p>
        </w:tc>
        <w:tc>
          <w:tcPr>
            <w:tcW w:w="851" w:type="dxa"/>
            <w:shd w:val="clear" w:color="auto" w:fill="FFFFFF" w:themeFill="background1"/>
          </w:tcPr>
          <w:p w14:paraId="2070DB54" w14:textId="5AA71CEB"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9ADA7E" w14:textId="3358399D"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No testing kits at present. Parents and staff given clear information about how to arrange testing.</w:t>
            </w:r>
          </w:p>
        </w:tc>
        <w:tc>
          <w:tcPr>
            <w:tcW w:w="1418" w:type="dxa"/>
            <w:vMerge w:val="restart"/>
            <w:shd w:val="clear" w:color="auto" w:fill="FFFFFF" w:themeFill="background1"/>
          </w:tcPr>
          <w:p w14:paraId="63BCD75B" w14:textId="775B0AE5" w:rsidR="00366168"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82392C" w:rsidRPr="00EB1B8D" w14:paraId="7052847B" w14:textId="77777777" w:rsidTr="00AC38AB">
        <w:trPr>
          <w:gridAfter w:val="1"/>
          <w:wAfter w:w="29" w:type="dxa"/>
        </w:trPr>
        <w:tc>
          <w:tcPr>
            <w:tcW w:w="2263" w:type="dxa"/>
            <w:vMerge/>
            <w:shd w:val="clear" w:color="auto" w:fill="FFFFFF" w:themeFill="background1"/>
          </w:tcPr>
          <w:p w14:paraId="0A0A2C9F" w14:textId="77777777"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35E7B72" w14:textId="77777777"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AB29A49"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0D59C24"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D3DEB5" w14:textId="77777777" w:rsidR="0082392C" w:rsidRPr="0082392C"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E311DA">
              <w:rPr>
                <w:rFonts w:ascii="Arial" w:hAnsi="Arial" w:cs="Arial"/>
                <w:sz w:val="20"/>
                <w:szCs w:val="20"/>
                <w:lang w:val="en"/>
              </w:rPr>
              <w:t xml:space="preserve">Ensure that pupils, staff and other adults do not come into the school if they have </w:t>
            </w:r>
            <w:hyperlink r:id="rId15" w:anchor="people-who-develop-symptoms-of-coronavirus" w:history="1">
              <w:r w:rsidRPr="00E311DA">
                <w:rPr>
                  <w:rStyle w:val="Hyperlink"/>
                  <w:rFonts w:ascii="Arial" w:hAnsi="Arial" w:cs="Arial"/>
                  <w:sz w:val="20"/>
                  <w:szCs w:val="20"/>
                  <w:lang w:val="en"/>
                </w:rPr>
                <w:t>coronavirus (COVID-19) symp</w:t>
              </w:r>
              <w:r w:rsidRPr="00E311DA">
                <w:rPr>
                  <w:rStyle w:val="Hyperlink"/>
                  <w:rFonts w:ascii="Arial" w:hAnsi="Arial" w:cs="Arial"/>
                  <w:sz w:val="20"/>
                  <w:szCs w:val="20"/>
                  <w:lang w:val="en"/>
                </w:rPr>
                <w:t>t</w:t>
              </w:r>
              <w:r w:rsidRPr="00E311DA">
                <w:rPr>
                  <w:rStyle w:val="Hyperlink"/>
                  <w:rFonts w:ascii="Arial" w:hAnsi="Arial" w:cs="Arial"/>
                  <w:sz w:val="20"/>
                  <w:szCs w:val="20"/>
                  <w:lang w:val="en"/>
                </w:rPr>
                <w:t>oms</w:t>
              </w:r>
            </w:hyperlink>
            <w:r w:rsidRPr="00E311DA">
              <w:rPr>
                <w:rFonts w:ascii="Arial" w:hAnsi="Arial" w:cs="Arial"/>
                <w:sz w:val="20"/>
                <w:szCs w:val="20"/>
                <w:lang w:val="en"/>
              </w:rPr>
              <w:t>, or have tested positive in the last 7 days, and ensuring anyone developing those symptoms during the school day is sent home</w:t>
            </w:r>
          </w:p>
        </w:tc>
        <w:tc>
          <w:tcPr>
            <w:tcW w:w="851" w:type="dxa"/>
            <w:shd w:val="clear" w:color="auto" w:fill="FFFFFF" w:themeFill="background1"/>
          </w:tcPr>
          <w:p w14:paraId="34138020" w14:textId="580D37E4" w:rsidR="0082392C"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271235" w14:textId="77995F41" w:rsidR="0082392C"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Communicated vi</w:t>
            </w:r>
            <w:r>
              <w:rPr>
                <w:rFonts w:ascii="Arial" w:hAnsi="Arial" w:cs="Arial"/>
                <w:bCs/>
                <w:sz w:val="20"/>
                <w:szCs w:val="20"/>
              </w:rPr>
              <w:t xml:space="preserve">a newsletter and staff </w:t>
            </w:r>
            <w:proofErr w:type="spellStart"/>
            <w:r>
              <w:rPr>
                <w:rFonts w:ascii="Arial" w:hAnsi="Arial" w:cs="Arial"/>
                <w:bCs/>
                <w:sz w:val="20"/>
                <w:szCs w:val="20"/>
              </w:rPr>
              <w:t>biefings</w:t>
            </w:r>
            <w:proofErr w:type="spellEnd"/>
            <w:r w:rsidRPr="00E311DA">
              <w:rPr>
                <w:rFonts w:ascii="Arial" w:hAnsi="Arial" w:cs="Arial"/>
                <w:bCs/>
                <w:sz w:val="20"/>
                <w:szCs w:val="20"/>
              </w:rPr>
              <w:t xml:space="preserve">. </w:t>
            </w:r>
          </w:p>
        </w:tc>
        <w:tc>
          <w:tcPr>
            <w:tcW w:w="1418" w:type="dxa"/>
            <w:vMerge/>
            <w:shd w:val="clear" w:color="auto" w:fill="FFFFFF" w:themeFill="background1"/>
          </w:tcPr>
          <w:p w14:paraId="54F25923" w14:textId="77777777"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14:paraId="4004F661" w14:textId="77777777" w:rsidTr="00AC38AB">
        <w:trPr>
          <w:gridAfter w:val="1"/>
          <w:wAfter w:w="29" w:type="dxa"/>
        </w:trPr>
        <w:tc>
          <w:tcPr>
            <w:tcW w:w="2263" w:type="dxa"/>
            <w:vMerge/>
            <w:shd w:val="clear" w:color="auto" w:fill="FFFFFF" w:themeFill="background1"/>
          </w:tcPr>
          <w:p w14:paraId="28B14AB0"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8AF9E9"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A22D6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2B5508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DFA2D5" w14:textId="77777777"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Make arrangements to isolate anyone with symptoms and have clear guidance and protocols</w:t>
            </w:r>
          </w:p>
        </w:tc>
        <w:tc>
          <w:tcPr>
            <w:tcW w:w="851" w:type="dxa"/>
            <w:shd w:val="clear" w:color="auto" w:fill="FFFFFF" w:themeFill="background1"/>
          </w:tcPr>
          <w:p w14:paraId="4E76CA60" w14:textId="51E84696"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3EAE99" w14:textId="1890E74C"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Two isolation rooms will be available from September.</w:t>
            </w:r>
          </w:p>
        </w:tc>
        <w:tc>
          <w:tcPr>
            <w:tcW w:w="1418" w:type="dxa"/>
            <w:vMerge/>
            <w:shd w:val="clear" w:color="auto" w:fill="FFFFFF" w:themeFill="background1"/>
          </w:tcPr>
          <w:p w14:paraId="05BD08BD"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7EAC5DF" w14:textId="77777777" w:rsidTr="00AC38AB">
        <w:trPr>
          <w:gridAfter w:val="1"/>
          <w:wAfter w:w="29" w:type="dxa"/>
        </w:trPr>
        <w:tc>
          <w:tcPr>
            <w:tcW w:w="2263" w:type="dxa"/>
            <w:vMerge/>
            <w:shd w:val="clear" w:color="auto" w:fill="FFFFFF" w:themeFill="background1"/>
          </w:tcPr>
          <w:p w14:paraId="196CB82A"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AE1DD53"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5F4B097"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7275903"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E9EDC" w14:textId="77777777"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49711E6F" w14:textId="0A0617BE"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A9713A" w14:textId="17F60909"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Medical room and isolation </w:t>
            </w:r>
            <w:r>
              <w:rPr>
                <w:rFonts w:ascii="Arial" w:hAnsi="Arial" w:cs="Arial"/>
                <w:bCs/>
                <w:sz w:val="20"/>
                <w:szCs w:val="20"/>
              </w:rPr>
              <w:t>room</w:t>
            </w:r>
            <w:r w:rsidRPr="00E311DA">
              <w:rPr>
                <w:rFonts w:ascii="Arial" w:hAnsi="Arial" w:cs="Arial"/>
                <w:bCs/>
                <w:sz w:val="20"/>
                <w:szCs w:val="20"/>
              </w:rPr>
              <w:t>. Gloves available in classrooms.</w:t>
            </w:r>
          </w:p>
        </w:tc>
        <w:tc>
          <w:tcPr>
            <w:tcW w:w="1418" w:type="dxa"/>
            <w:vMerge/>
            <w:shd w:val="clear" w:color="auto" w:fill="FFFFFF" w:themeFill="background1"/>
          </w:tcPr>
          <w:p w14:paraId="66697CEF"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39DB101" w14:textId="77777777" w:rsidTr="00AC38AB">
        <w:trPr>
          <w:gridAfter w:val="1"/>
          <w:wAfter w:w="29" w:type="dxa"/>
        </w:trPr>
        <w:tc>
          <w:tcPr>
            <w:tcW w:w="2263" w:type="dxa"/>
            <w:vMerge/>
            <w:shd w:val="clear" w:color="auto" w:fill="FFFFFF" w:themeFill="background1"/>
          </w:tcPr>
          <w:p w14:paraId="04B5EF2E"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A5723B"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01C15F4"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40830749"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BB4698" w14:textId="77777777" w:rsidR="00366168" w:rsidRPr="00AD5BE6"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E311DA">
              <w:rPr>
                <w:rFonts w:ascii="Arial" w:hAnsi="Arial" w:cs="Arial"/>
                <w:sz w:val="20"/>
                <w:szCs w:val="20"/>
                <w:lang w:val="en"/>
              </w:rPr>
              <w:t>Active engagement with NHS Test and Trace</w:t>
            </w:r>
          </w:p>
        </w:tc>
        <w:tc>
          <w:tcPr>
            <w:tcW w:w="851" w:type="dxa"/>
            <w:shd w:val="clear" w:color="auto" w:fill="FFFFFF" w:themeFill="background1"/>
          </w:tcPr>
          <w:p w14:paraId="14903593" w14:textId="54C559FD"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6401B8" w14:textId="321A0FD5"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Clear communication to parents and staff.</w:t>
            </w:r>
          </w:p>
        </w:tc>
        <w:tc>
          <w:tcPr>
            <w:tcW w:w="1418" w:type="dxa"/>
            <w:vMerge/>
            <w:shd w:val="clear" w:color="auto" w:fill="FFFFFF" w:themeFill="background1"/>
          </w:tcPr>
          <w:p w14:paraId="46A2EE53"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475EAA" w:rsidRPr="00EB1B8D" w14:paraId="2AF57E77" w14:textId="77777777" w:rsidTr="00AC38AB">
        <w:trPr>
          <w:gridAfter w:val="1"/>
          <w:wAfter w:w="29" w:type="dxa"/>
        </w:trPr>
        <w:tc>
          <w:tcPr>
            <w:tcW w:w="2263" w:type="dxa"/>
            <w:vMerge w:val="restart"/>
            <w:shd w:val="clear" w:color="auto" w:fill="FFFFFF" w:themeFill="background1"/>
          </w:tcPr>
          <w:p w14:paraId="039C5ED1"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22</w:t>
            </w:r>
            <w:r w:rsidR="00475EAA"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20EE175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690182BF" w14:textId="7ABDE587"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A01D10B" w14:textId="621B7370"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32BD9646" w14:textId="77777777" w:rsidR="00475EAA" w:rsidRPr="007B501A" w:rsidRDefault="00475EAA" w:rsidP="000D7755">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hAnsi="Arial" w:cs="Arial"/>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hemeFill="background1"/>
          </w:tcPr>
          <w:p w14:paraId="2E3AB7E6" w14:textId="2CDE3ED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1DADBC70" w14:textId="3F70F32D"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Each year group has </w:t>
            </w:r>
            <w:r>
              <w:rPr>
                <w:rFonts w:ascii="Arial" w:hAnsi="Arial" w:cs="Arial"/>
                <w:bCs/>
                <w:sz w:val="20"/>
                <w:szCs w:val="20"/>
              </w:rPr>
              <w:t xml:space="preserve">own play </w:t>
            </w:r>
            <w:proofErr w:type="gramStart"/>
            <w:r>
              <w:rPr>
                <w:rFonts w:ascii="Arial" w:hAnsi="Arial" w:cs="Arial"/>
                <w:bCs/>
                <w:sz w:val="20"/>
                <w:szCs w:val="20"/>
              </w:rPr>
              <w:t>equipment..</w:t>
            </w:r>
            <w:proofErr w:type="gramEnd"/>
            <w:r>
              <w:rPr>
                <w:rFonts w:ascii="Arial" w:hAnsi="Arial" w:cs="Arial"/>
                <w:bCs/>
                <w:sz w:val="20"/>
                <w:szCs w:val="20"/>
              </w:rPr>
              <w:t xml:space="preserve"> All equipment is plastic to enable easy and regular cleaning.</w:t>
            </w:r>
          </w:p>
        </w:tc>
        <w:tc>
          <w:tcPr>
            <w:tcW w:w="1418" w:type="dxa"/>
            <w:vMerge w:val="restart"/>
            <w:shd w:val="clear" w:color="auto" w:fill="FFFFFF" w:themeFill="background1"/>
          </w:tcPr>
          <w:p w14:paraId="2D22CBE9" w14:textId="5228723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1C57FFA" w14:textId="77777777" w:rsidTr="00AC38AB">
        <w:trPr>
          <w:gridAfter w:val="1"/>
          <w:wAfter w:w="29" w:type="dxa"/>
        </w:trPr>
        <w:tc>
          <w:tcPr>
            <w:tcW w:w="2263" w:type="dxa"/>
            <w:vMerge/>
            <w:shd w:val="clear" w:color="auto" w:fill="FFFFFF" w:themeFill="background1"/>
          </w:tcPr>
          <w:p w14:paraId="2701666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C19E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DECAF7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132D4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BD1BF1" w14:textId="77777777" w:rsidR="00475EAA" w:rsidRPr="007B501A" w:rsidRDefault="00475EAA" w:rsidP="000D7755">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2FE5BEE6"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1BD948EF"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79CFC852"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3344E747"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7569617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66CBECF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384D98B7" w14:textId="77777777" w:rsidR="00475EAA" w:rsidRPr="007B501A" w:rsidRDefault="00475EAA" w:rsidP="00BD0484">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13E8830B" w14:textId="6B2DED1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F7F950" w14:textId="64704FAB"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w:t>
            </w:r>
          </w:p>
        </w:tc>
        <w:tc>
          <w:tcPr>
            <w:tcW w:w="1418" w:type="dxa"/>
            <w:vMerge/>
            <w:shd w:val="clear" w:color="auto" w:fill="FFFFFF" w:themeFill="background1"/>
          </w:tcPr>
          <w:p w14:paraId="1924545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54405BA" w14:textId="77777777" w:rsidTr="00AC38AB">
        <w:trPr>
          <w:gridAfter w:val="1"/>
          <w:wAfter w:w="29" w:type="dxa"/>
        </w:trPr>
        <w:tc>
          <w:tcPr>
            <w:tcW w:w="2263" w:type="dxa"/>
            <w:vMerge/>
            <w:shd w:val="clear" w:color="auto" w:fill="FFFFFF" w:themeFill="background1"/>
          </w:tcPr>
          <w:p w14:paraId="30CB6DE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43960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6DF47F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ED9664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35F341" w14:textId="77777777" w:rsidR="00475EAA" w:rsidRPr="00F62E8E" w:rsidRDefault="00475EAA" w:rsidP="005E1B25">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31C204D1" w14:textId="43AD30C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7B3F97AB" w14:textId="66354471"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Sufficient stock for September. Available in classrooms for easy access.</w:t>
            </w:r>
          </w:p>
        </w:tc>
        <w:tc>
          <w:tcPr>
            <w:tcW w:w="1418" w:type="dxa"/>
            <w:vMerge/>
            <w:shd w:val="clear" w:color="auto" w:fill="FFFFFF" w:themeFill="background1"/>
          </w:tcPr>
          <w:p w14:paraId="51AA81D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274185" w14:textId="77777777" w:rsidTr="00AC38AB">
        <w:trPr>
          <w:gridAfter w:val="1"/>
          <w:wAfter w:w="29" w:type="dxa"/>
        </w:trPr>
        <w:tc>
          <w:tcPr>
            <w:tcW w:w="2263" w:type="dxa"/>
            <w:vMerge/>
            <w:shd w:val="clear" w:color="auto" w:fill="FFFFFF" w:themeFill="background1"/>
          </w:tcPr>
          <w:p w14:paraId="6D9C6445"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BF91A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74334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30605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2EBC07E"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Limit the number of shared resources that are taken home by staff and pupils and limit the exchange of such resources.</w:t>
            </w:r>
          </w:p>
        </w:tc>
        <w:tc>
          <w:tcPr>
            <w:tcW w:w="851" w:type="dxa"/>
            <w:shd w:val="clear" w:color="auto" w:fill="FFFFFF" w:themeFill="background1"/>
          </w:tcPr>
          <w:p w14:paraId="19447D0A" w14:textId="32A546B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7DA53F" w14:textId="234690FA"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Staff briefed.  Marking policy will be reviewed in September.</w:t>
            </w:r>
          </w:p>
        </w:tc>
        <w:tc>
          <w:tcPr>
            <w:tcW w:w="1418" w:type="dxa"/>
            <w:vMerge/>
            <w:shd w:val="clear" w:color="auto" w:fill="FFFFFF" w:themeFill="background1"/>
          </w:tcPr>
          <w:p w14:paraId="363960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E85F81B" w14:textId="77777777" w:rsidTr="00AC38AB">
        <w:trPr>
          <w:gridAfter w:val="1"/>
          <w:wAfter w:w="29" w:type="dxa"/>
        </w:trPr>
        <w:tc>
          <w:tcPr>
            <w:tcW w:w="2263" w:type="dxa"/>
            <w:vMerge/>
            <w:shd w:val="clear" w:color="auto" w:fill="FFFFFF" w:themeFill="background1"/>
          </w:tcPr>
          <w:p w14:paraId="470960E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DD6A89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F0DED8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5D99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E30852"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Limit the number of shared resources (such as pencils, arts equipment, etc.) between pupils in the same classroom. </w:t>
            </w:r>
          </w:p>
        </w:tc>
        <w:tc>
          <w:tcPr>
            <w:tcW w:w="851" w:type="dxa"/>
            <w:shd w:val="clear" w:color="auto" w:fill="FFFFFF" w:themeFill="background1"/>
          </w:tcPr>
          <w:p w14:paraId="51C3155E" w14:textId="65349425"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417A059" w14:textId="68D97E7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In KS2 individual equipment packs will be provided.  In KS1 system in place to limit the sharing to regular small groups.</w:t>
            </w:r>
          </w:p>
        </w:tc>
        <w:tc>
          <w:tcPr>
            <w:tcW w:w="1418" w:type="dxa"/>
            <w:vMerge/>
            <w:shd w:val="clear" w:color="auto" w:fill="FFFFFF" w:themeFill="background1"/>
          </w:tcPr>
          <w:p w14:paraId="596F511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7B1BE6" w14:textId="77777777" w:rsidTr="00AC38AB">
        <w:trPr>
          <w:gridAfter w:val="1"/>
          <w:wAfter w:w="29" w:type="dxa"/>
        </w:trPr>
        <w:tc>
          <w:tcPr>
            <w:tcW w:w="2263" w:type="dxa"/>
            <w:vMerge/>
            <w:shd w:val="clear" w:color="auto" w:fill="FFFFFF" w:themeFill="background1"/>
          </w:tcPr>
          <w:p w14:paraId="148BF21D"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7D3EEE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8808F0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FCA0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4AA9E8B"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30912FE9" w14:textId="7AD5BBCC"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E7C952" w14:textId="739D006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Staff briefing. All classrooms have sink and available materials.</w:t>
            </w:r>
          </w:p>
        </w:tc>
        <w:tc>
          <w:tcPr>
            <w:tcW w:w="1418" w:type="dxa"/>
            <w:vMerge/>
            <w:shd w:val="clear" w:color="auto" w:fill="FFFFFF" w:themeFill="background1"/>
          </w:tcPr>
          <w:p w14:paraId="73233A2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A9CF3E4" w14:textId="77777777" w:rsidTr="00AC38AB">
        <w:trPr>
          <w:gridAfter w:val="1"/>
          <w:wAfter w:w="29" w:type="dxa"/>
        </w:trPr>
        <w:tc>
          <w:tcPr>
            <w:tcW w:w="2263" w:type="dxa"/>
            <w:vMerge/>
            <w:shd w:val="clear" w:color="auto" w:fill="FFFFFF" w:themeFill="background1"/>
          </w:tcPr>
          <w:p w14:paraId="72EA1AB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0F1E3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061DA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2ABB5E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6E47E5"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61C8E219" w14:textId="692450C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96C4FA" w14:textId="755E0E1F" w:rsidR="00475EAA" w:rsidRPr="00E311DA" w:rsidRDefault="00E311DA"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Already in place.  </w:t>
            </w:r>
            <w:r w:rsidRPr="00E311DA">
              <w:rPr>
                <w:rFonts w:ascii="Arial" w:hAnsi="Arial" w:cs="Arial"/>
                <w:bCs/>
                <w:sz w:val="20"/>
                <w:szCs w:val="20"/>
              </w:rPr>
              <w:t>Hand sanitiser is available next to all shared equipment.</w:t>
            </w:r>
          </w:p>
        </w:tc>
        <w:tc>
          <w:tcPr>
            <w:tcW w:w="1418" w:type="dxa"/>
            <w:vMerge/>
            <w:shd w:val="clear" w:color="auto" w:fill="FFFFFF" w:themeFill="background1"/>
          </w:tcPr>
          <w:p w14:paraId="1D0F9A3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D7F6A4E" w14:textId="77777777" w:rsidTr="00AC38AB">
        <w:trPr>
          <w:gridAfter w:val="1"/>
          <w:wAfter w:w="29" w:type="dxa"/>
        </w:trPr>
        <w:tc>
          <w:tcPr>
            <w:tcW w:w="2263" w:type="dxa"/>
            <w:vMerge/>
            <w:shd w:val="clear" w:color="auto" w:fill="FFFFFF" w:themeFill="background1"/>
          </w:tcPr>
          <w:p w14:paraId="72457AF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E8A7F5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43F5F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3FB19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8DA64E" w14:textId="77777777" w:rsidR="00475EAA" w:rsidRPr="00502F52" w:rsidRDefault="00475EAA" w:rsidP="005E1B25">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501965">
              <w:rPr>
                <w:rFonts w:ascii="Arial" w:eastAsia="Times New Roman" w:hAnsi="Arial" w:cs="Arial"/>
                <w:sz w:val="20"/>
                <w:szCs w:val="20"/>
                <w:lang w:val="en" w:eastAsia="en-GB"/>
              </w:rPr>
              <w:t>There is no need for anything other than normal personal hygiene and washing of clothes following a day in a school. Uniform that cannot be machine washed should be avoided.</w:t>
            </w:r>
            <w:r w:rsidR="005230EF" w:rsidRPr="00501965">
              <w:rPr>
                <w:rFonts w:ascii="Arial" w:eastAsia="Times New Roman" w:hAnsi="Arial" w:cs="Arial"/>
                <w:sz w:val="20"/>
                <w:szCs w:val="20"/>
                <w:lang w:val="en" w:eastAsia="en-GB"/>
              </w:rPr>
              <w:t xml:space="preserve"> Ensure parent/</w:t>
            </w:r>
            <w:proofErr w:type="spellStart"/>
            <w:r w:rsidR="005230EF" w:rsidRPr="00501965">
              <w:rPr>
                <w:rFonts w:ascii="Arial" w:eastAsia="Times New Roman" w:hAnsi="Arial" w:cs="Arial"/>
                <w:sz w:val="20"/>
                <w:szCs w:val="20"/>
                <w:lang w:val="en" w:eastAsia="en-GB"/>
              </w:rPr>
              <w:t>carers</w:t>
            </w:r>
            <w:proofErr w:type="spellEnd"/>
            <w:r w:rsidR="005230EF" w:rsidRPr="00501965">
              <w:rPr>
                <w:rFonts w:ascii="Arial" w:eastAsia="Times New Roman" w:hAnsi="Arial" w:cs="Arial"/>
                <w:sz w:val="20"/>
                <w:szCs w:val="20"/>
                <w:lang w:val="en" w:eastAsia="en-GB"/>
              </w:rPr>
              <w:t xml:space="preserve"> are aware of this</w:t>
            </w:r>
          </w:p>
        </w:tc>
        <w:tc>
          <w:tcPr>
            <w:tcW w:w="851" w:type="dxa"/>
            <w:shd w:val="clear" w:color="auto" w:fill="FFFFFF" w:themeFill="background1"/>
          </w:tcPr>
          <w:p w14:paraId="5731E91C" w14:textId="5D925096" w:rsidR="00475EAA" w:rsidRPr="00EB1B8D" w:rsidRDefault="0050196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C8AACB" w14:textId="5438E541" w:rsidR="00475EAA" w:rsidRPr="00501965" w:rsidRDefault="002A3CB2" w:rsidP="002A3CB2">
            <w:pPr>
              <w:shd w:val="clear" w:color="auto" w:fill="FFFFFF" w:themeFill="background1"/>
              <w:spacing w:before="40" w:after="40"/>
              <w:rPr>
                <w:rFonts w:ascii="Arial" w:hAnsi="Arial" w:cs="Arial"/>
                <w:bCs/>
                <w:sz w:val="20"/>
                <w:szCs w:val="20"/>
              </w:rPr>
            </w:pPr>
            <w:r>
              <w:rPr>
                <w:rFonts w:ascii="Arial" w:hAnsi="Arial" w:cs="Arial"/>
                <w:bCs/>
                <w:sz w:val="20"/>
                <w:szCs w:val="20"/>
              </w:rPr>
              <w:t>Already shared but reminder in the newsletter in September.</w:t>
            </w:r>
          </w:p>
        </w:tc>
        <w:tc>
          <w:tcPr>
            <w:tcW w:w="1418" w:type="dxa"/>
            <w:vMerge/>
            <w:shd w:val="clear" w:color="auto" w:fill="FFFFFF" w:themeFill="background1"/>
          </w:tcPr>
          <w:p w14:paraId="1D4CFC8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F4C7FB3" w14:textId="77777777" w:rsidTr="00AC38AB">
        <w:trPr>
          <w:gridAfter w:val="1"/>
          <w:wAfter w:w="29" w:type="dxa"/>
        </w:trPr>
        <w:tc>
          <w:tcPr>
            <w:tcW w:w="2263" w:type="dxa"/>
            <w:vMerge w:val="restart"/>
            <w:shd w:val="clear" w:color="auto" w:fill="FFFFFF" w:themeFill="background1"/>
          </w:tcPr>
          <w:p w14:paraId="0C1E07D5" w14:textId="77777777" w:rsidR="00475EAA" w:rsidRPr="00502F52" w:rsidRDefault="00475EAA"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sidR="004707C9">
              <w:rPr>
                <w:rFonts w:ascii="Arial" w:hAnsi="Arial" w:cs="Arial"/>
                <w:sz w:val="20"/>
                <w:szCs w:val="20"/>
              </w:rPr>
              <w:t>3</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771F338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0308578D" w14:textId="74B2A2B6"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721374CA" w14:textId="50421AD5"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6F746EE8"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60CF9F0F" w14:textId="25BFCBAD"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15E821" w14:textId="77777777" w:rsidR="00475EAA" w:rsidRPr="002A3CB2" w:rsidRDefault="00475EAA" w:rsidP="005E1B25">
            <w:pPr>
              <w:shd w:val="clear" w:color="auto" w:fill="FFFFFF" w:themeFill="background1"/>
              <w:spacing w:before="40" w:after="40"/>
              <w:rPr>
                <w:rFonts w:ascii="Arial" w:hAnsi="Arial" w:cs="Arial"/>
                <w:bCs/>
                <w:sz w:val="20"/>
                <w:szCs w:val="20"/>
              </w:rPr>
            </w:pPr>
          </w:p>
        </w:tc>
        <w:tc>
          <w:tcPr>
            <w:tcW w:w="1418" w:type="dxa"/>
            <w:vMerge w:val="restart"/>
            <w:shd w:val="clear" w:color="auto" w:fill="FFFFFF" w:themeFill="background1"/>
          </w:tcPr>
          <w:p w14:paraId="1B770020" w14:textId="3759688D"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F80F855" w14:textId="77777777" w:rsidTr="00AC38AB">
        <w:trPr>
          <w:gridAfter w:val="1"/>
          <w:wAfter w:w="29" w:type="dxa"/>
        </w:trPr>
        <w:tc>
          <w:tcPr>
            <w:tcW w:w="2263" w:type="dxa"/>
            <w:vMerge/>
            <w:shd w:val="clear" w:color="auto" w:fill="FFFFFF" w:themeFill="background1"/>
          </w:tcPr>
          <w:p w14:paraId="74CBD91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3D96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6AC888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A3523C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3A9393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14:paraId="1E04E33A" w14:textId="49F57640"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8DDF4B" w14:textId="6F2C2236" w:rsidR="00475EAA" w:rsidRPr="002A3CB2" w:rsidRDefault="002A3CB2" w:rsidP="005E1B25">
            <w:pPr>
              <w:shd w:val="clear" w:color="auto" w:fill="FFFFFF" w:themeFill="background1"/>
              <w:spacing w:before="40" w:after="40"/>
              <w:rPr>
                <w:rFonts w:ascii="Arial" w:hAnsi="Arial" w:cs="Arial"/>
                <w:bCs/>
                <w:sz w:val="20"/>
                <w:szCs w:val="20"/>
              </w:rPr>
            </w:pPr>
            <w:r w:rsidRPr="002A3CB2">
              <w:rPr>
                <w:rFonts w:ascii="Arial" w:hAnsi="Arial" w:cs="Arial"/>
                <w:bCs/>
                <w:sz w:val="20"/>
                <w:szCs w:val="20"/>
              </w:rPr>
              <w:t xml:space="preserve">Already in place. Additional locations at entrance points for lunch in September. </w:t>
            </w:r>
          </w:p>
        </w:tc>
        <w:tc>
          <w:tcPr>
            <w:tcW w:w="1418" w:type="dxa"/>
            <w:vMerge/>
            <w:shd w:val="clear" w:color="auto" w:fill="FFFFFF" w:themeFill="background1"/>
          </w:tcPr>
          <w:p w14:paraId="29BC15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4BA4FDF" w14:textId="77777777" w:rsidTr="00AC38AB">
        <w:trPr>
          <w:gridAfter w:val="1"/>
          <w:wAfter w:w="29" w:type="dxa"/>
        </w:trPr>
        <w:tc>
          <w:tcPr>
            <w:tcW w:w="2263" w:type="dxa"/>
            <w:vMerge/>
            <w:shd w:val="clear" w:color="auto" w:fill="FFFFFF" w:themeFill="background1"/>
          </w:tcPr>
          <w:p w14:paraId="01C38F7A"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663F07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30C16F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D8D7A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6D5A25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7CC1ECCB" w14:textId="0B29769F"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A6106C" w14:textId="50B865B0"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1BD0CFA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05B8DDB" w14:textId="77777777" w:rsidTr="00AC38AB">
        <w:trPr>
          <w:gridAfter w:val="1"/>
          <w:wAfter w:w="29" w:type="dxa"/>
        </w:trPr>
        <w:tc>
          <w:tcPr>
            <w:tcW w:w="2263" w:type="dxa"/>
            <w:vMerge/>
            <w:shd w:val="clear" w:color="auto" w:fill="FFFFFF" w:themeFill="background1"/>
          </w:tcPr>
          <w:p w14:paraId="6A96E591"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9F1D76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E22BB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B3F16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4017A3"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37D7BCA7" w14:textId="4D21E60E"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6D36D8" w14:textId="6388AD67" w:rsidR="00475EAA" w:rsidRPr="002A3CB2" w:rsidRDefault="002A3CB2" w:rsidP="005E1B25">
            <w:pPr>
              <w:shd w:val="clear" w:color="auto" w:fill="FFFFFF" w:themeFill="background1"/>
              <w:spacing w:before="40" w:after="40"/>
              <w:rPr>
                <w:rFonts w:ascii="Arial" w:hAnsi="Arial" w:cs="Arial"/>
                <w:b/>
                <w:bCs/>
                <w:sz w:val="20"/>
                <w:szCs w:val="20"/>
              </w:rPr>
            </w:pPr>
            <w:r>
              <w:rPr>
                <w:rFonts w:ascii="Arial" w:hAnsi="Arial" w:cs="Arial"/>
                <w:bCs/>
                <w:sz w:val="20"/>
                <w:szCs w:val="20"/>
              </w:rPr>
              <w:t>Already in place.</w:t>
            </w:r>
          </w:p>
        </w:tc>
        <w:tc>
          <w:tcPr>
            <w:tcW w:w="1418" w:type="dxa"/>
            <w:vMerge/>
            <w:shd w:val="clear" w:color="auto" w:fill="FFFFFF" w:themeFill="background1"/>
          </w:tcPr>
          <w:p w14:paraId="7ADDF70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F903B9" w14:textId="77777777" w:rsidTr="00AC38AB">
        <w:trPr>
          <w:gridAfter w:val="1"/>
          <w:wAfter w:w="29" w:type="dxa"/>
        </w:trPr>
        <w:tc>
          <w:tcPr>
            <w:tcW w:w="2263" w:type="dxa"/>
            <w:vMerge/>
            <w:shd w:val="clear" w:color="auto" w:fill="FFFFFF" w:themeFill="background1"/>
          </w:tcPr>
          <w:p w14:paraId="435DE63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54EBA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8E01C5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8ABE67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B500D3"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1BED9531" w14:textId="3C0E3005"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8139EB" w14:textId="0D7123FC"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6C9799E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4F5771" w14:paraId="10BB2B95" w14:textId="77777777" w:rsidTr="00AC38AB">
        <w:trPr>
          <w:gridAfter w:val="1"/>
          <w:wAfter w:w="29" w:type="dxa"/>
        </w:trPr>
        <w:tc>
          <w:tcPr>
            <w:tcW w:w="2263" w:type="dxa"/>
            <w:vMerge w:val="restart"/>
            <w:shd w:val="clear" w:color="auto" w:fill="FFFFFF" w:themeFill="background1"/>
          </w:tcPr>
          <w:p w14:paraId="021095F8"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sz w:val="20"/>
                <w:szCs w:val="20"/>
              </w:rPr>
              <w:t>2</w:t>
            </w:r>
            <w:r w:rsidR="004707C9" w:rsidRPr="004F5771">
              <w:rPr>
                <w:rFonts w:ascii="Arial" w:hAnsi="Arial" w:cs="Arial"/>
                <w:sz w:val="20"/>
                <w:szCs w:val="20"/>
              </w:rPr>
              <w:t>4</w:t>
            </w:r>
            <w:r w:rsidRPr="004F5771">
              <w:rPr>
                <w:rFonts w:ascii="Arial" w:hAnsi="Arial" w:cs="Arial"/>
                <w:sz w:val="20"/>
                <w:szCs w:val="20"/>
              </w:rPr>
              <w:t>. Provision and use of PPE for staff where required is not in line with government guidelines</w:t>
            </w:r>
          </w:p>
        </w:tc>
        <w:tc>
          <w:tcPr>
            <w:tcW w:w="709" w:type="dxa"/>
            <w:vMerge w:val="restart"/>
            <w:shd w:val="clear" w:color="auto" w:fill="FFFFFF" w:themeFill="background1"/>
          </w:tcPr>
          <w:p w14:paraId="515602B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6BB21199" w14:textId="130C3D9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295A0E7F" w14:textId="57A38606"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EEAF7F9"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1738037F" w14:textId="487E2CA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EAD250" w14:textId="2B84B02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7D932339" w14:textId="7C0CB0E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4F5771" w14:paraId="0B400BC7" w14:textId="77777777" w:rsidTr="00AC38AB">
        <w:trPr>
          <w:gridAfter w:val="1"/>
          <w:wAfter w:w="29" w:type="dxa"/>
        </w:trPr>
        <w:tc>
          <w:tcPr>
            <w:tcW w:w="2263" w:type="dxa"/>
            <w:vMerge/>
            <w:shd w:val="clear" w:color="auto" w:fill="FFFFFF" w:themeFill="background1"/>
          </w:tcPr>
          <w:p w14:paraId="7783BFED"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66EE4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BCF9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6B7929"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140AF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Those staff required to wear PPE (e.g. SEND intimate care, cleaning staff, receiving and handling deliveries) have been instructed on how to put on and how to remove PPE carefully to reduce contamination </w:t>
            </w:r>
            <w:proofErr w:type="gramStart"/>
            <w:r w:rsidRPr="004F5771">
              <w:rPr>
                <w:rFonts w:ascii="Arial" w:hAnsi="Arial" w:cs="Arial"/>
                <w:sz w:val="20"/>
                <w:szCs w:val="20"/>
              </w:rPr>
              <w:t>and also</w:t>
            </w:r>
            <w:proofErr w:type="gramEnd"/>
            <w:r w:rsidRPr="004F5771">
              <w:rPr>
                <w:rFonts w:ascii="Arial" w:hAnsi="Arial" w:cs="Arial"/>
                <w:sz w:val="20"/>
                <w:szCs w:val="20"/>
              </w:rPr>
              <w:t xml:space="preserve"> how to dispose of them safely</w:t>
            </w:r>
          </w:p>
        </w:tc>
        <w:tc>
          <w:tcPr>
            <w:tcW w:w="851" w:type="dxa"/>
            <w:shd w:val="clear" w:color="auto" w:fill="FFFFFF" w:themeFill="background1"/>
          </w:tcPr>
          <w:p w14:paraId="5FF55CF3" w14:textId="1C67AB8E"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2FBD175" w14:textId="502D2E11"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19F670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7A70777" w14:textId="77777777" w:rsidTr="00AC38AB">
        <w:trPr>
          <w:gridAfter w:val="1"/>
          <w:wAfter w:w="29" w:type="dxa"/>
        </w:trPr>
        <w:tc>
          <w:tcPr>
            <w:tcW w:w="2263" w:type="dxa"/>
            <w:vMerge/>
            <w:shd w:val="clear" w:color="auto" w:fill="FFFFFF" w:themeFill="background1"/>
          </w:tcPr>
          <w:p w14:paraId="33108691"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07482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E6729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6C04051"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8702764"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51A3D123" w14:textId="704D26F4"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49B1332" w14:textId="6E63A548"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staff handbook</w:t>
            </w:r>
          </w:p>
        </w:tc>
        <w:tc>
          <w:tcPr>
            <w:tcW w:w="1418" w:type="dxa"/>
            <w:vMerge/>
            <w:shd w:val="clear" w:color="auto" w:fill="FFFFFF" w:themeFill="background1"/>
          </w:tcPr>
          <w:p w14:paraId="1C3C12B9"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C495AC6" w14:textId="77777777" w:rsidTr="00AC38AB">
        <w:trPr>
          <w:gridAfter w:val="1"/>
          <w:wAfter w:w="29" w:type="dxa"/>
        </w:trPr>
        <w:tc>
          <w:tcPr>
            <w:tcW w:w="2263" w:type="dxa"/>
            <w:vMerge w:val="restart"/>
            <w:shd w:val="clear" w:color="auto" w:fill="FFFFFF" w:themeFill="background1"/>
          </w:tcPr>
          <w:p w14:paraId="6DD64C46"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w:t>
            </w:r>
            <w:r w:rsidR="004707C9" w:rsidRPr="004F5771">
              <w:rPr>
                <w:rFonts w:ascii="Arial" w:hAnsi="Arial" w:cs="Arial"/>
                <w:bCs/>
                <w:sz w:val="20"/>
                <w:szCs w:val="20"/>
              </w:rPr>
              <w:t>5</w:t>
            </w:r>
            <w:r w:rsidRPr="004F5771">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513916C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50" w:type="dxa"/>
            <w:vMerge w:val="restart"/>
            <w:shd w:val="clear" w:color="auto" w:fill="FFFFFF" w:themeFill="background1"/>
          </w:tcPr>
          <w:p w14:paraId="162BF284" w14:textId="0DEC6DC9"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2F036F19" w14:textId="423C6AE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14:paraId="31C9CDF3"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training includes the need to remind pupils of the need to wash their hands regularly and frequently.</w:t>
            </w:r>
          </w:p>
        </w:tc>
        <w:tc>
          <w:tcPr>
            <w:tcW w:w="851" w:type="dxa"/>
            <w:shd w:val="clear" w:color="auto" w:fill="FFFFFF" w:themeFill="background1"/>
          </w:tcPr>
          <w:p w14:paraId="25EEC223" w14:textId="7FC89DD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39A90E8" w14:textId="4E5BFD1F"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All staff briefed again in September.  Hand washing added to visual </w:t>
            </w:r>
            <w:proofErr w:type="gramStart"/>
            <w:r w:rsidRPr="004F5771">
              <w:rPr>
                <w:rFonts w:ascii="Arial" w:hAnsi="Arial" w:cs="Arial"/>
                <w:bCs/>
                <w:sz w:val="20"/>
                <w:szCs w:val="20"/>
              </w:rPr>
              <w:t>timetables..</w:t>
            </w:r>
            <w:proofErr w:type="gramEnd"/>
            <w:r w:rsidRPr="004F5771">
              <w:rPr>
                <w:rFonts w:ascii="Arial" w:hAnsi="Arial" w:cs="Arial"/>
                <w:bCs/>
                <w:sz w:val="20"/>
                <w:szCs w:val="20"/>
              </w:rPr>
              <w:t xml:space="preserve"> </w:t>
            </w:r>
          </w:p>
        </w:tc>
        <w:tc>
          <w:tcPr>
            <w:tcW w:w="1418" w:type="dxa"/>
            <w:vMerge w:val="restart"/>
            <w:shd w:val="clear" w:color="auto" w:fill="FFFFFF" w:themeFill="background1"/>
          </w:tcPr>
          <w:p w14:paraId="6BB5E61A" w14:textId="22DDB9D8"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4F5771" w14:paraId="7E4FE0E7" w14:textId="77777777" w:rsidTr="00AC38AB">
        <w:trPr>
          <w:gridAfter w:val="1"/>
          <w:wAfter w:w="29" w:type="dxa"/>
        </w:trPr>
        <w:tc>
          <w:tcPr>
            <w:tcW w:w="2263" w:type="dxa"/>
            <w:vMerge/>
            <w:shd w:val="clear" w:color="auto" w:fill="FFFFFF" w:themeFill="background1"/>
          </w:tcPr>
          <w:p w14:paraId="652C23FC"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6D746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2716946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84884E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120001F" w14:textId="2E1E8B85" w:rsidR="00475EAA" w:rsidRPr="004F5771" w:rsidRDefault="00475EAA" w:rsidP="002A3CB2">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Posters reinforce the need to wash hands regularly and frequently</w:t>
            </w:r>
            <w:r w:rsidR="005230EF" w:rsidRPr="004F5771">
              <w:rPr>
                <w:rFonts w:ascii="Arial" w:hAnsi="Arial" w:cs="Arial"/>
                <w:sz w:val="20"/>
                <w:szCs w:val="20"/>
              </w:rPr>
              <w:t>. Pupils regularly reminded about this in class.</w:t>
            </w:r>
          </w:p>
        </w:tc>
        <w:tc>
          <w:tcPr>
            <w:tcW w:w="851" w:type="dxa"/>
            <w:shd w:val="clear" w:color="auto" w:fill="FFFFFF" w:themeFill="background1"/>
          </w:tcPr>
          <w:p w14:paraId="43B14315" w14:textId="3A0A7B22"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26761B6" w14:textId="3F229E45"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See above.</w:t>
            </w:r>
          </w:p>
        </w:tc>
        <w:tc>
          <w:tcPr>
            <w:tcW w:w="1418" w:type="dxa"/>
            <w:vMerge/>
            <w:shd w:val="clear" w:color="auto" w:fill="FFFFFF" w:themeFill="background1"/>
          </w:tcPr>
          <w:p w14:paraId="531C435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22E80002" w14:textId="77777777" w:rsidTr="00AC38AB">
        <w:trPr>
          <w:gridAfter w:val="1"/>
          <w:wAfter w:w="29" w:type="dxa"/>
          <w:trHeight w:val="818"/>
        </w:trPr>
        <w:tc>
          <w:tcPr>
            <w:tcW w:w="2263" w:type="dxa"/>
            <w:vMerge/>
            <w:shd w:val="clear" w:color="auto" w:fill="FFFFFF" w:themeFill="background1"/>
          </w:tcPr>
          <w:p w14:paraId="59740AA2"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C8C77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899C9B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EDB8FD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82A5E08"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3C664FD1" w14:textId="64DB279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C10E8E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FC2E56A"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55A9D361" w14:textId="77777777" w:rsidTr="00AC38AB">
        <w:trPr>
          <w:gridAfter w:val="1"/>
          <w:wAfter w:w="29" w:type="dxa"/>
        </w:trPr>
        <w:tc>
          <w:tcPr>
            <w:tcW w:w="2263" w:type="dxa"/>
            <w:vMerge w:val="restart"/>
            <w:shd w:val="clear" w:color="auto" w:fill="FFFFFF" w:themeFill="background1"/>
          </w:tcPr>
          <w:p w14:paraId="395500CD"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w:t>
            </w:r>
            <w:r w:rsidR="004707C9" w:rsidRPr="004F5771">
              <w:rPr>
                <w:rFonts w:ascii="Arial" w:hAnsi="Arial" w:cs="Arial"/>
                <w:bCs/>
                <w:sz w:val="20"/>
                <w:szCs w:val="20"/>
              </w:rPr>
              <w:t>6</w:t>
            </w:r>
            <w:r w:rsidRPr="004F5771">
              <w:rPr>
                <w:rFonts w:ascii="Arial" w:hAnsi="Arial" w:cs="Arial"/>
                <w:bCs/>
                <w:sz w:val="20"/>
                <w:szCs w:val="20"/>
              </w:rPr>
              <w:t xml:space="preserve">. Pupils’ behaviour on return to school does not comply with </w:t>
            </w:r>
            <w:r w:rsidR="008C1E39" w:rsidRPr="004F5771">
              <w:rPr>
                <w:rFonts w:ascii="Arial" w:hAnsi="Arial" w:cs="Arial"/>
                <w:sz w:val="20"/>
                <w:szCs w:val="20"/>
              </w:rPr>
              <w:t>reduction of contacts and maximising distance</w:t>
            </w:r>
            <w:r w:rsidR="008C1E39" w:rsidRPr="004F5771">
              <w:rPr>
                <w:rFonts w:ascii="Arial" w:hAnsi="Arial" w:cs="Arial"/>
                <w:bCs/>
                <w:sz w:val="20"/>
                <w:szCs w:val="20"/>
              </w:rPr>
              <w:t xml:space="preserve"> </w:t>
            </w:r>
            <w:r w:rsidRPr="004F5771">
              <w:rPr>
                <w:rFonts w:ascii="Arial" w:hAnsi="Arial" w:cs="Arial"/>
                <w:bCs/>
                <w:sz w:val="20"/>
                <w:szCs w:val="20"/>
              </w:rPr>
              <w:t>guidance</w:t>
            </w:r>
          </w:p>
        </w:tc>
        <w:tc>
          <w:tcPr>
            <w:tcW w:w="709" w:type="dxa"/>
            <w:vMerge w:val="restart"/>
            <w:shd w:val="clear" w:color="auto" w:fill="FFFFFF" w:themeFill="background1"/>
          </w:tcPr>
          <w:p w14:paraId="0D0C9B88"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37B768D4" w14:textId="2F2F677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123D5E3E" w14:textId="48A10B7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5755201A"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Clear messaging to pupils on the importance a</w:t>
            </w:r>
            <w:r w:rsidR="003018AD" w:rsidRPr="004F5771">
              <w:rPr>
                <w:rFonts w:ascii="Arial" w:hAnsi="Arial" w:cs="Arial"/>
                <w:sz w:val="20"/>
                <w:szCs w:val="20"/>
              </w:rPr>
              <w:t>nd reasons for reducing contacts and maximising distance</w:t>
            </w:r>
            <w:r w:rsidRPr="004F5771">
              <w:rPr>
                <w:rFonts w:ascii="Arial" w:hAnsi="Arial" w:cs="Arial"/>
                <w:sz w:val="20"/>
                <w:szCs w:val="20"/>
              </w:rPr>
              <w:t xml:space="preserve"> is reinforced throughout the school day by staff and through posters, electronic boards, and floor markings. For young children this is done through age-appropriate methods such as stories and games.  For pupils with SEN, including those with Autism, use appropriate methods such as pictures/PECS and modelling</w:t>
            </w:r>
            <w:r w:rsidR="003018AD" w:rsidRPr="004F5771">
              <w:rPr>
                <w:rFonts w:ascii="Arial" w:hAnsi="Arial" w:cs="Arial"/>
                <w:sz w:val="20"/>
                <w:szCs w:val="20"/>
              </w:rPr>
              <w:t xml:space="preserve">. </w:t>
            </w:r>
          </w:p>
        </w:tc>
        <w:tc>
          <w:tcPr>
            <w:tcW w:w="851" w:type="dxa"/>
            <w:shd w:val="clear" w:color="auto" w:fill="FFFFFF" w:themeFill="background1"/>
          </w:tcPr>
          <w:p w14:paraId="77BD6C65" w14:textId="468B71A6"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779E37A" w14:textId="77777777"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Communicated by class teachers. </w:t>
            </w:r>
          </w:p>
          <w:p w14:paraId="38F44E8F" w14:textId="4127F8A2" w:rsidR="002A3CB2"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Social stories in September.</w:t>
            </w:r>
          </w:p>
        </w:tc>
        <w:tc>
          <w:tcPr>
            <w:tcW w:w="1418" w:type="dxa"/>
            <w:vMerge w:val="restart"/>
            <w:shd w:val="clear" w:color="auto" w:fill="FFFFFF" w:themeFill="background1"/>
          </w:tcPr>
          <w:p w14:paraId="0F76A522" w14:textId="65416F6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4F5771" w14:paraId="59D253BF" w14:textId="77777777" w:rsidTr="00AC38AB">
        <w:trPr>
          <w:gridAfter w:val="1"/>
          <w:wAfter w:w="29" w:type="dxa"/>
        </w:trPr>
        <w:tc>
          <w:tcPr>
            <w:tcW w:w="2263" w:type="dxa"/>
            <w:vMerge/>
            <w:shd w:val="clear" w:color="auto" w:fill="FFFFFF" w:themeFill="background1"/>
          </w:tcPr>
          <w:p w14:paraId="6F1F1BC2" w14:textId="1A18B6C2"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778D46B"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79D8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A83BD9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B0CF3E3"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model reducing contacts and maximising distance</w:t>
            </w:r>
            <w:r w:rsidR="00475EAA" w:rsidRPr="004F5771">
              <w:rPr>
                <w:rFonts w:ascii="Arial" w:hAnsi="Arial" w:cs="Arial"/>
                <w:sz w:val="20"/>
                <w:szCs w:val="20"/>
              </w:rPr>
              <w:t xml:space="preserve"> consistently.</w:t>
            </w:r>
          </w:p>
        </w:tc>
        <w:tc>
          <w:tcPr>
            <w:tcW w:w="851" w:type="dxa"/>
            <w:shd w:val="clear" w:color="auto" w:fill="FFFFFF" w:themeFill="background1"/>
          </w:tcPr>
          <w:p w14:paraId="3AF547D9" w14:textId="357A359F"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ED21763"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CD81CB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B8DB4E7" w14:textId="77777777" w:rsidTr="00AC38AB">
        <w:trPr>
          <w:gridAfter w:val="1"/>
          <w:wAfter w:w="29" w:type="dxa"/>
        </w:trPr>
        <w:tc>
          <w:tcPr>
            <w:tcW w:w="2263" w:type="dxa"/>
            <w:vMerge/>
            <w:shd w:val="clear" w:color="auto" w:fill="FFFFFF" w:themeFill="background1"/>
          </w:tcPr>
          <w:p w14:paraId="74E3BA39"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F6C15DD"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08FB48C"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40E42F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22BCAFC"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The movement of pupils around the school is minimised.</w:t>
            </w:r>
          </w:p>
        </w:tc>
        <w:tc>
          <w:tcPr>
            <w:tcW w:w="851" w:type="dxa"/>
            <w:shd w:val="clear" w:color="auto" w:fill="FFFFFF" w:themeFill="background1"/>
          </w:tcPr>
          <w:p w14:paraId="0516E371" w14:textId="2C67D547"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201AE0" w14:textId="5C84C6B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Reminders to staff in handbook.</w:t>
            </w:r>
          </w:p>
        </w:tc>
        <w:tc>
          <w:tcPr>
            <w:tcW w:w="1418" w:type="dxa"/>
            <w:vMerge/>
            <w:shd w:val="clear" w:color="auto" w:fill="FFFFFF" w:themeFill="background1"/>
          </w:tcPr>
          <w:p w14:paraId="1CB3DF6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77DD5092" w14:textId="77777777" w:rsidTr="00AC38AB">
        <w:trPr>
          <w:gridAfter w:val="1"/>
          <w:wAfter w:w="29" w:type="dxa"/>
        </w:trPr>
        <w:tc>
          <w:tcPr>
            <w:tcW w:w="2263" w:type="dxa"/>
            <w:vMerge/>
            <w:shd w:val="clear" w:color="auto" w:fill="FFFFFF" w:themeFill="background1"/>
          </w:tcPr>
          <w:p w14:paraId="4661D6E3"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7D9B8E"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7C56F4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4BB936"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00D1718"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Large gatherings are avoided </w:t>
            </w:r>
            <w:proofErr w:type="spellStart"/>
            <w:r w:rsidRPr="004F5771">
              <w:rPr>
                <w:rFonts w:ascii="Arial" w:hAnsi="Arial" w:cs="Arial"/>
                <w:sz w:val="20"/>
                <w:szCs w:val="20"/>
              </w:rPr>
              <w:t>inc</w:t>
            </w:r>
            <w:proofErr w:type="spellEnd"/>
            <w:r w:rsidRPr="004F5771">
              <w:rPr>
                <w:rFonts w:ascii="Arial" w:hAnsi="Arial" w:cs="Arial"/>
                <w:sz w:val="20"/>
                <w:szCs w:val="20"/>
              </w:rPr>
              <w:t xml:space="preserve"> assemblies</w:t>
            </w:r>
          </w:p>
        </w:tc>
        <w:tc>
          <w:tcPr>
            <w:tcW w:w="851" w:type="dxa"/>
            <w:shd w:val="clear" w:color="auto" w:fill="FFFFFF" w:themeFill="background1"/>
          </w:tcPr>
          <w:p w14:paraId="213BE2B1" w14:textId="266DC75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1745428" w14:textId="6CC95012"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6CD2A52"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3033F7F" w14:textId="77777777" w:rsidTr="00AC38AB">
        <w:trPr>
          <w:gridAfter w:val="1"/>
          <w:wAfter w:w="29" w:type="dxa"/>
        </w:trPr>
        <w:tc>
          <w:tcPr>
            <w:tcW w:w="2263" w:type="dxa"/>
            <w:vMerge/>
            <w:shd w:val="clear" w:color="auto" w:fill="FFFFFF" w:themeFill="background1"/>
          </w:tcPr>
          <w:p w14:paraId="0068E78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85FA1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5D7D6A3"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4521FB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D980DB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Break times and lunch times are structured to support </w:t>
            </w:r>
            <w:r w:rsidR="004C09EE" w:rsidRPr="004F5771">
              <w:rPr>
                <w:rFonts w:ascii="Arial" w:hAnsi="Arial" w:cs="Arial"/>
                <w:sz w:val="20"/>
                <w:szCs w:val="20"/>
              </w:rPr>
              <w:t xml:space="preserve">the reduction of contacts and maximising distance </w:t>
            </w:r>
            <w:r w:rsidRPr="004F5771">
              <w:rPr>
                <w:rFonts w:ascii="Arial" w:hAnsi="Arial" w:cs="Arial"/>
                <w:sz w:val="20"/>
                <w:szCs w:val="20"/>
              </w:rPr>
              <w:t>and are closely supervised</w:t>
            </w:r>
          </w:p>
        </w:tc>
        <w:tc>
          <w:tcPr>
            <w:tcW w:w="851" w:type="dxa"/>
            <w:shd w:val="clear" w:color="auto" w:fill="FFFFFF" w:themeFill="background1"/>
          </w:tcPr>
          <w:p w14:paraId="7D531BF0"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863CD2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7C17070"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6CAA7FE" w14:textId="77777777" w:rsidTr="00AC38AB">
        <w:trPr>
          <w:gridAfter w:val="1"/>
          <w:wAfter w:w="29" w:type="dxa"/>
        </w:trPr>
        <w:tc>
          <w:tcPr>
            <w:tcW w:w="2263" w:type="dxa"/>
            <w:vMerge/>
            <w:shd w:val="clear" w:color="auto" w:fill="FFFFFF" w:themeFill="background1"/>
          </w:tcPr>
          <w:p w14:paraId="6EA7B79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339F3A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44BCC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50C300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F9C87A4"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school’s behaviour policy has been </w:t>
            </w:r>
            <w:r w:rsidR="005D135C" w:rsidRPr="004F5771">
              <w:rPr>
                <w:rFonts w:ascii="Arial" w:hAnsi="Arial" w:cs="Arial"/>
                <w:sz w:val="20"/>
                <w:szCs w:val="20"/>
              </w:rPr>
              <w:t>revised and</w:t>
            </w:r>
            <w:r w:rsidR="004C09EE" w:rsidRPr="004F5771">
              <w:rPr>
                <w:rFonts w:ascii="Arial" w:hAnsi="Arial" w:cs="Arial"/>
                <w:sz w:val="20"/>
                <w:szCs w:val="20"/>
              </w:rPr>
              <w:t xml:space="preserve"> </w:t>
            </w:r>
            <w:r w:rsidR="003018AD" w:rsidRPr="004F5771">
              <w:rPr>
                <w:rFonts w:ascii="Arial" w:hAnsi="Arial" w:cs="Arial"/>
                <w:sz w:val="20"/>
                <w:szCs w:val="20"/>
                <w:lang w:val="en"/>
              </w:rPr>
              <w:t>sets out clearly the consequences for poor behaviour and deliberately</w:t>
            </w:r>
            <w:r w:rsidR="004C09EE" w:rsidRPr="004F5771">
              <w:rPr>
                <w:rFonts w:ascii="Arial" w:hAnsi="Arial" w:cs="Arial"/>
                <w:sz w:val="20"/>
                <w:szCs w:val="20"/>
                <w:lang w:val="en"/>
              </w:rPr>
              <w:t xml:space="preserve"> breaking the rules and how the school</w:t>
            </w:r>
            <w:r w:rsidR="003018AD" w:rsidRPr="004F5771">
              <w:rPr>
                <w:rFonts w:ascii="Arial" w:hAnsi="Arial" w:cs="Arial"/>
                <w:sz w:val="20"/>
                <w:szCs w:val="20"/>
                <w:lang w:val="en"/>
              </w:rPr>
              <w:t xml:space="preserve"> will enforce those rules including any sanctions. This is particularly the case when considering restrictions on movement within school and new hygiene rules.</w:t>
            </w:r>
          </w:p>
        </w:tc>
        <w:tc>
          <w:tcPr>
            <w:tcW w:w="851" w:type="dxa"/>
            <w:shd w:val="clear" w:color="auto" w:fill="FFFFFF" w:themeFill="background1"/>
          </w:tcPr>
          <w:p w14:paraId="430C7066" w14:textId="1B88A111"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6C25FB8" w14:textId="77777777" w:rsidR="005F0CC5"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Arrangements already in </w:t>
            </w:r>
            <w:proofErr w:type="gramStart"/>
            <w:r w:rsidRPr="004F5771">
              <w:rPr>
                <w:rFonts w:ascii="Arial" w:hAnsi="Arial" w:cs="Arial"/>
                <w:bCs/>
                <w:sz w:val="20"/>
                <w:szCs w:val="20"/>
              </w:rPr>
              <w:t>place .</w:t>
            </w:r>
            <w:proofErr w:type="gramEnd"/>
          </w:p>
          <w:p w14:paraId="569B5565" w14:textId="77777777" w:rsidR="005F0CC5" w:rsidRPr="004F5771" w:rsidRDefault="005F0CC5" w:rsidP="005E1B25">
            <w:pPr>
              <w:shd w:val="clear" w:color="auto" w:fill="FFFFFF" w:themeFill="background1"/>
              <w:spacing w:before="40" w:after="40"/>
              <w:rPr>
                <w:rFonts w:ascii="Arial" w:hAnsi="Arial" w:cs="Arial"/>
                <w:bCs/>
                <w:sz w:val="20"/>
                <w:szCs w:val="20"/>
              </w:rPr>
            </w:pPr>
          </w:p>
          <w:p w14:paraId="4F40E061" w14:textId="44AECE85"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Policy to be revisited before September.</w:t>
            </w:r>
          </w:p>
        </w:tc>
        <w:tc>
          <w:tcPr>
            <w:tcW w:w="1418" w:type="dxa"/>
            <w:vMerge/>
            <w:shd w:val="clear" w:color="auto" w:fill="FFFFFF" w:themeFill="background1"/>
          </w:tcPr>
          <w:p w14:paraId="06ECD59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63562A8E" w14:textId="77777777" w:rsidTr="00AC38AB">
        <w:trPr>
          <w:gridAfter w:val="1"/>
          <w:wAfter w:w="29" w:type="dxa"/>
        </w:trPr>
        <w:tc>
          <w:tcPr>
            <w:tcW w:w="2263" w:type="dxa"/>
            <w:vMerge/>
            <w:shd w:val="clear" w:color="auto" w:fill="FFFFFF" w:themeFill="background1"/>
          </w:tcPr>
          <w:p w14:paraId="679BA692" w14:textId="59DEE245"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9520D1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BCC6A2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C11CC6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1DBBB5A"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Senior leaders monitor areas where there are breaches of </w:t>
            </w:r>
            <w:r w:rsidR="009E6AC5" w:rsidRPr="004F5771">
              <w:rPr>
                <w:rFonts w:ascii="Arial" w:hAnsi="Arial" w:cs="Arial"/>
                <w:sz w:val="20"/>
                <w:szCs w:val="20"/>
              </w:rPr>
              <w:t xml:space="preserve">reduction of contacts and maximising distance </w:t>
            </w:r>
            <w:r w:rsidRPr="004F5771">
              <w:rPr>
                <w:rFonts w:ascii="Arial" w:hAnsi="Arial" w:cs="Arial"/>
                <w:sz w:val="20"/>
                <w:szCs w:val="20"/>
              </w:rPr>
              <w:t>measures and arrangements are reviewed.</w:t>
            </w:r>
          </w:p>
        </w:tc>
        <w:tc>
          <w:tcPr>
            <w:tcW w:w="851" w:type="dxa"/>
            <w:shd w:val="clear" w:color="auto" w:fill="FFFFFF" w:themeFill="background1"/>
          </w:tcPr>
          <w:p w14:paraId="25AF320E" w14:textId="013595C5"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4D200C1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17BBEDE"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8281CB5" w14:textId="77777777" w:rsidTr="00AC38AB">
        <w:trPr>
          <w:gridAfter w:val="1"/>
          <w:wAfter w:w="29" w:type="dxa"/>
        </w:trPr>
        <w:tc>
          <w:tcPr>
            <w:tcW w:w="2263" w:type="dxa"/>
            <w:vMerge/>
            <w:shd w:val="clear" w:color="auto" w:fill="FFFFFF" w:themeFill="background1"/>
          </w:tcPr>
          <w:p w14:paraId="7BAB769A"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BF1FD2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89F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604875"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5C867CD"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Messages to parents reinforce the importance of </w:t>
            </w:r>
            <w:r w:rsidR="009E6AC5" w:rsidRPr="004F5771">
              <w:rPr>
                <w:rFonts w:ascii="Arial" w:hAnsi="Arial" w:cs="Arial"/>
                <w:sz w:val="20"/>
                <w:szCs w:val="20"/>
              </w:rPr>
              <w:t>reduction of contacts and maximising distance</w:t>
            </w:r>
          </w:p>
        </w:tc>
        <w:tc>
          <w:tcPr>
            <w:tcW w:w="851" w:type="dxa"/>
            <w:shd w:val="clear" w:color="auto" w:fill="FFFFFF" w:themeFill="background1"/>
          </w:tcPr>
          <w:p w14:paraId="5442FF43" w14:textId="7FBF44AF"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9477FD6" w14:textId="67BAEE86"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Newsletter and Return to School Guide.</w:t>
            </w:r>
          </w:p>
        </w:tc>
        <w:tc>
          <w:tcPr>
            <w:tcW w:w="1418" w:type="dxa"/>
            <w:vMerge/>
            <w:shd w:val="clear" w:color="auto" w:fill="FFFFFF" w:themeFill="background1"/>
          </w:tcPr>
          <w:p w14:paraId="37000E0F"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934FD39" w14:textId="77777777" w:rsidTr="00AC38AB">
        <w:trPr>
          <w:gridAfter w:val="1"/>
          <w:wAfter w:w="29" w:type="dxa"/>
        </w:trPr>
        <w:tc>
          <w:tcPr>
            <w:tcW w:w="2263" w:type="dxa"/>
            <w:vMerge/>
            <w:shd w:val="clear" w:color="auto" w:fill="FFFFFF" w:themeFill="background1"/>
          </w:tcPr>
          <w:p w14:paraId="55E21BA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E4ABB17"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3F845C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6990C9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88543CB" w14:textId="77777777" w:rsidR="00475EAA" w:rsidRPr="004F5771" w:rsidRDefault="00475EAA" w:rsidP="005E1B25">
            <w:pPr>
              <w:pStyle w:val="ListParagraph"/>
              <w:numPr>
                <w:ilvl w:val="0"/>
                <w:numId w:val="6"/>
              </w:numPr>
              <w:spacing w:before="40" w:after="40"/>
              <w:contextualSpacing w:val="0"/>
              <w:rPr>
                <w:rFonts w:ascii="Arial" w:hAnsi="Arial" w:cs="Arial"/>
                <w:sz w:val="20"/>
                <w:szCs w:val="20"/>
              </w:rPr>
            </w:pPr>
            <w:r w:rsidRPr="004F5771">
              <w:rPr>
                <w:rFonts w:ascii="Arial" w:hAnsi="Arial" w:cs="Arial"/>
                <w:sz w:val="20"/>
                <w:szCs w:val="20"/>
              </w:rPr>
              <w:t>Arra</w:t>
            </w:r>
            <w:r w:rsidR="009E6AC5" w:rsidRPr="004F5771">
              <w:rPr>
                <w:rFonts w:ascii="Arial" w:hAnsi="Arial" w:cs="Arial"/>
                <w:sz w:val="20"/>
                <w:szCs w:val="20"/>
              </w:rPr>
              <w:t xml:space="preserve">ngements for </w:t>
            </w:r>
            <w:r w:rsidRPr="004F5771">
              <w:rPr>
                <w:rFonts w:ascii="Arial" w:hAnsi="Arial" w:cs="Arial"/>
                <w:sz w:val="20"/>
                <w:szCs w:val="20"/>
              </w:rPr>
              <w:t>younger primary school children have been agreed and staff are clear on expectations.</w:t>
            </w:r>
          </w:p>
        </w:tc>
        <w:tc>
          <w:tcPr>
            <w:tcW w:w="851" w:type="dxa"/>
            <w:shd w:val="clear" w:color="auto" w:fill="FFFFFF" w:themeFill="background1"/>
          </w:tcPr>
          <w:p w14:paraId="7B868009" w14:textId="095D874A"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1EAC96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73EA461"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CF2586D" w14:textId="77777777" w:rsidTr="00AC38AB">
        <w:trPr>
          <w:gridAfter w:val="1"/>
          <w:wAfter w:w="29" w:type="dxa"/>
        </w:trPr>
        <w:tc>
          <w:tcPr>
            <w:tcW w:w="2263" w:type="dxa"/>
            <w:vMerge/>
            <w:shd w:val="clear" w:color="auto" w:fill="FFFFFF" w:themeFill="background1"/>
          </w:tcPr>
          <w:p w14:paraId="20E34156"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94E3A9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92B5F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0000E48"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D30D0D9" w14:textId="77777777" w:rsidR="00E038D7" w:rsidRPr="004F5771" w:rsidRDefault="00475EAA" w:rsidP="00E038D7">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Arrangements for pupils with SEN have been agreed and staff are clear on expectations.</w:t>
            </w:r>
          </w:p>
        </w:tc>
        <w:tc>
          <w:tcPr>
            <w:tcW w:w="851" w:type="dxa"/>
            <w:shd w:val="clear" w:color="auto" w:fill="FFFFFF" w:themeFill="background1"/>
          </w:tcPr>
          <w:p w14:paraId="64C8F5DD" w14:textId="641BD7FB"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C8D01B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1888A36D"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610702" w:rsidRPr="004F5771" w14:paraId="45E85142" w14:textId="77777777" w:rsidTr="00DD4EE9">
        <w:tc>
          <w:tcPr>
            <w:tcW w:w="14483" w:type="dxa"/>
            <w:gridSpan w:val="9"/>
            <w:shd w:val="clear" w:color="auto" w:fill="0070C0"/>
            <w:vAlign w:val="center"/>
          </w:tcPr>
          <w:p w14:paraId="0837208C" w14:textId="77777777" w:rsidR="00610702" w:rsidRPr="004F5771" w:rsidRDefault="00610702"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777"/>
        <w:gridCol w:w="893"/>
        <w:gridCol w:w="2551"/>
        <w:gridCol w:w="1418"/>
      </w:tblGrid>
      <w:tr w:rsidR="00E038D7" w:rsidRPr="004F5771" w14:paraId="79BDCB35" w14:textId="77777777" w:rsidTr="00AC38AB">
        <w:tc>
          <w:tcPr>
            <w:tcW w:w="2263" w:type="dxa"/>
            <w:vMerge w:val="restart"/>
            <w:shd w:val="clear" w:color="auto" w:fill="FFFFFF" w:themeFill="background1"/>
          </w:tcPr>
          <w:p w14:paraId="7C8225DE"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27</w:t>
            </w:r>
            <w:r w:rsidR="00E038D7" w:rsidRPr="004F5771">
              <w:rPr>
                <w:rFonts w:ascii="Arial" w:hAnsi="Arial" w:cs="Arial"/>
                <w:bCs/>
                <w:sz w:val="20"/>
                <w:szCs w:val="20"/>
              </w:rPr>
              <w:t>. Risk that regular enhanced</w:t>
            </w:r>
            <w:r w:rsidR="00E038D7" w:rsidRPr="004F5771">
              <w:rPr>
                <w:rFonts w:ascii="Arial" w:hAnsi="Arial" w:cs="Arial"/>
                <w:bCs/>
                <w:color w:val="FFFF00"/>
                <w:sz w:val="20"/>
                <w:szCs w:val="20"/>
              </w:rPr>
              <w:t xml:space="preserve"> </w:t>
            </w:r>
            <w:r w:rsidR="00E038D7" w:rsidRPr="004F5771">
              <w:rPr>
                <w:rFonts w:ascii="Arial" w:hAnsi="Arial" w:cs="Arial"/>
                <w:bCs/>
                <w:sz w:val="20"/>
                <w:szCs w:val="20"/>
              </w:rPr>
              <w:t>cleaning capacity is at a reduced level so that any deep-clean and ongoing enhanced cleaning of classrooms, shared areas, surfaces and toilets are not undertaken to the standards required</w:t>
            </w:r>
          </w:p>
        </w:tc>
        <w:tc>
          <w:tcPr>
            <w:tcW w:w="709" w:type="dxa"/>
            <w:vMerge w:val="restart"/>
            <w:shd w:val="clear" w:color="auto" w:fill="FFFFFF" w:themeFill="background1"/>
          </w:tcPr>
          <w:p w14:paraId="27F3AE23"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4A6C2B30" w14:textId="1A5CA654"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FFFF" w:themeFill="background1"/>
          </w:tcPr>
          <w:p w14:paraId="32C1AC4D" w14:textId="6F65B669"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777" w:type="dxa"/>
            <w:shd w:val="clear" w:color="auto" w:fill="FFFFFF" w:themeFill="background1"/>
            <w:vAlign w:val="center"/>
          </w:tcPr>
          <w:p w14:paraId="4AFBD3F9"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 plan for cleaning staff on return to school (including any deep cleans) is agreed with contracting agencies prior to opening.</w:t>
            </w:r>
          </w:p>
        </w:tc>
        <w:tc>
          <w:tcPr>
            <w:tcW w:w="893" w:type="dxa"/>
            <w:shd w:val="clear" w:color="auto" w:fill="FFFFFF" w:themeFill="background1"/>
          </w:tcPr>
          <w:p w14:paraId="39FFD4AB" w14:textId="425330E7"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68E7C77" w14:textId="0C87E3B7"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Booked for August.</w:t>
            </w:r>
          </w:p>
        </w:tc>
        <w:tc>
          <w:tcPr>
            <w:tcW w:w="1418" w:type="dxa"/>
            <w:vMerge w:val="restart"/>
            <w:shd w:val="clear" w:color="auto" w:fill="FFFFFF" w:themeFill="background1"/>
          </w:tcPr>
          <w:p w14:paraId="43499AA0" w14:textId="57F8A4B7"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Pr>
                <w:rFonts w:ascii="Arial" w:hAnsi="Arial" w:cs="Arial"/>
                <w:b/>
                <w:bCs/>
                <w:color w:val="000000" w:themeColor="text1"/>
                <w:sz w:val="20"/>
                <w:szCs w:val="20"/>
              </w:rPr>
              <w:t>12</w:t>
            </w:r>
          </w:p>
        </w:tc>
      </w:tr>
      <w:tr w:rsidR="00E038D7" w:rsidRPr="004F5771" w14:paraId="2A38B972" w14:textId="77777777" w:rsidTr="00AC38AB">
        <w:trPr>
          <w:trHeight w:val="2963"/>
        </w:trPr>
        <w:tc>
          <w:tcPr>
            <w:tcW w:w="2263" w:type="dxa"/>
            <w:vMerge/>
            <w:shd w:val="clear" w:color="auto" w:fill="FFFFFF" w:themeFill="background1"/>
          </w:tcPr>
          <w:p w14:paraId="01299D5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4864B2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FDFF9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1443DA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FF2647" w14:textId="77777777" w:rsidR="00E038D7" w:rsidRPr="004F5771" w:rsidRDefault="00E038D7" w:rsidP="009214CF">
            <w:pPr>
              <w:pStyle w:val="ListParagraph"/>
              <w:numPr>
                <w:ilvl w:val="0"/>
                <w:numId w:val="7"/>
              </w:numPr>
              <w:spacing w:before="40" w:after="40"/>
              <w:contextualSpacing w:val="0"/>
              <w:rPr>
                <w:rFonts w:ascii="Arial" w:hAnsi="Arial" w:cs="Arial"/>
                <w:sz w:val="20"/>
                <w:szCs w:val="20"/>
              </w:rPr>
            </w:pPr>
            <w:r w:rsidRPr="004F5771">
              <w:rPr>
                <w:rFonts w:ascii="Arial" w:hAnsi="Arial" w:cs="Arial"/>
                <w:sz w:val="20"/>
                <w:szCs w:val="20"/>
              </w:rPr>
              <w:t>An enhanced cleaning plan is agreed and implemented which minimises the spread of infection. This enhanced cleaning schedule should include:</w:t>
            </w:r>
          </w:p>
          <w:p w14:paraId="346C1665" w14:textId="77777777" w:rsidR="00E038D7" w:rsidRPr="004F5771" w:rsidRDefault="00E038D7" w:rsidP="009214CF">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more frequent cleaning of rooms / shared areas that are used by different groups</w:t>
            </w:r>
          </w:p>
          <w:p w14:paraId="31A4036A" w14:textId="77777777" w:rsidR="0018347B"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frequently touched surfaces being cleaned more often than normal, using standard products such as detergents and bleach</w:t>
            </w:r>
          </w:p>
          <w:p w14:paraId="7C23BCC1" w14:textId="77777777" w:rsidR="00E038D7"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the regular cleaning of toilets</w:t>
            </w:r>
          </w:p>
        </w:tc>
        <w:tc>
          <w:tcPr>
            <w:tcW w:w="893" w:type="dxa"/>
            <w:shd w:val="clear" w:color="auto" w:fill="FFFFFF" w:themeFill="background1"/>
          </w:tcPr>
          <w:p w14:paraId="020D2600" w14:textId="54379622"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4D777CD4" w14:textId="2CB16771" w:rsidR="00E038D7" w:rsidRPr="004F5771"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BFCBF02"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372BCA82" w14:textId="77777777" w:rsidTr="00AC38AB">
        <w:tc>
          <w:tcPr>
            <w:tcW w:w="2263" w:type="dxa"/>
            <w:vMerge/>
            <w:shd w:val="clear" w:color="auto" w:fill="FFFFFF" w:themeFill="background1"/>
          </w:tcPr>
          <w:p w14:paraId="5D2F1ED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3BFAC9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B4D38C9"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882A58"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ECD5C12"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Working hours for cleaning staff are increased</w:t>
            </w:r>
          </w:p>
        </w:tc>
        <w:tc>
          <w:tcPr>
            <w:tcW w:w="893" w:type="dxa"/>
            <w:shd w:val="clear" w:color="auto" w:fill="FFFFFF" w:themeFill="background1"/>
          </w:tcPr>
          <w:p w14:paraId="7751D9CE" w14:textId="75E534E0"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Y</w:t>
            </w:r>
          </w:p>
        </w:tc>
        <w:tc>
          <w:tcPr>
            <w:tcW w:w="2551" w:type="dxa"/>
            <w:shd w:val="clear" w:color="auto" w:fill="FFFFFF" w:themeFill="background1"/>
          </w:tcPr>
          <w:p w14:paraId="1A1DA7AD" w14:textId="47AF9E66"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place since March.</w:t>
            </w:r>
          </w:p>
        </w:tc>
        <w:tc>
          <w:tcPr>
            <w:tcW w:w="1418" w:type="dxa"/>
            <w:vMerge/>
            <w:shd w:val="clear" w:color="auto" w:fill="FFFFFF" w:themeFill="background1"/>
          </w:tcPr>
          <w:p w14:paraId="7EB66ACA"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6E27CB0D" w14:textId="77777777" w:rsidTr="00AC38AB">
        <w:trPr>
          <w:trHeight w:val="395"/>
        </w:trPr>
        <w:tc>
          <w:tcPr>
            <w:tcW w:w="2263" w:type="dxa"/>
            <w:vMerge w:val="restart"/>
            <w:shd w:val="clear" w:color="auto" w:fill="FFFFFF" w:themeFill="background1"/>
            <w:vAlign w:val="center"/>
          </w:tcPr>
          <w:p w14:paraId="2604B246"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28</w:t>
            </w:r>
            <w:r w:rsidR="00E038D7" w:rsidRPr="004F5771">
              <w:rPr>
                <w:rFonts w:ascii="Arial" w:hAnsi="Arial" w:cs="Arial"/>
                <w:bCs/>
                <w:sz w:val="20"/>
                <w:szCs w:val="20"/>
              </w:rPr>
              <w:t>. The use of fabric chairs may increase the risk of the virus spreading</w:t>
            </w:r>
          </w:p>
        </w:tc>
        <w:tc>
          <w:tcPr>
            <w:tcW w:w="709" w:type="dxa"/>
            <w:vMerge w:val="restart"/>
            <w:shd w:val="clear" w:color="auto" w:fill="FFFFFF" w:themeFill="background1"/>
          </w:tcPr>
          <w:p w14:paraId="1D37E12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92" w:type="dxa"/>
            <w:vMerge w:val="restart"/>
            <w:shd w:val="clear" w:color="auto" w:fill="FFFFFF" w:themeFill="background1"/>
          </w:tcPr>
          <w:p w14:paraId="03C45D39" w14:textId="2C13C87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F3909F5" w14:textId="0DFD58E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6A3FC2F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Take fabric chairs out of use where possible.</w:t>
            </w:r>
          </w:p>
        </w:tc>
        <w:tc>
          <w:tcPr>
            <w:tcW w:w="893" w:type="dxa"/>
            <w:shd w:val="clear" w:color="auto" w:fill="FFFFFF" w:themeFill="background1"/>
          </w:tcPr>
          <w:p w14:paraId="2B2731BB" w14:textId="752A6B16"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19ABAF06" w14:textId="775B129D"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Already in place.</w:t>
            </w:r>
          </w:p>
        </w:tc>
        <w:tc>
          <w:tcPr>
            <w:tcW w:w="1418" w:type="dxa"/>
            <w:vMerge w:val="restart"/>
            <w:shd w:val="clear" w:color="auto" w:fill="FFFFFF" w:themeFill="background1"/>
          </w:tcPr>
          <w:p w14:paraId="6A6635B8" w14:textId="71D01D15"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6</w:t>
            </w:r>
          </w:p>
        </w:tc>
      </w:tr>
      <w:tr w:rsidR="00E038D7" w:rsidRPr="004F5771" w14:paraId="4D78A58D" w14:textId="77777777" w:rsidTr="00AC38AB">
        <w:tc>
          <w:tcPr>
            <w:tcW w:w="2263" w:type="dxa"/>
            <w:vMerge/>
            <w:shd w:val="clear" w:color="auto" w:fill="FFFFFF" w:themeFill="background1"/>
            <w:vAlign w:val="center"/>
          </w:tcPr>
          <w:p w14:paraId="07A5B18E"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A99439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C1E73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D12025"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ACB177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that is not possible then ensure chairs are limited to single person use.</w:t>
            </w:r>
          </w:p>
        </w:tc>
        <w:tc>
          <w:tcPr>
            <w:tcW w:w="893" w:type="dxa"/>
            <w:shd w:val="clear" w:color="auto" w:fill="FFFFFF" w:themeFill="background1"/>
          </w:tcPr>
          <w:p w14:paraId="3C50ED8D" w14:textId="4DD8F2EC"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7B61D95" w14:textId="60FD1F47"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 xml:space="preserve">This is the case in the Office. </w:t>
            </w:r>
          </w:p>
        </w:tc>
        <w:tc>
          <w:tcPr>
            <w:tcW w:w="1418" w:type="dxa"/>
            <w:vMerge/>
            <w:shd w:val="clear" w:color="auto" w:fill="FFFFFF" w:themeFill="background1"/>
          </w:tcPr>
          <w:p w14:paraId="70998B0F"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4621DBD9" w14:textId="77777777" w:rsidTr="00AC38AB">
        <w:tc>
          <w:tcPr>
            <w:tcW w:w="2263" w:type="dxa"/>
            <w:vMerge w:val="restart"/>
            <w:shd w:val="clear" w:color="auto" w:fill="FFFFFF" w:themeFill="background1"/>
          </w:tcPr>
          <w:p w14:paraId="2873E9AA"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29</w:t>
            </w:r>
            <w:r w:rsidR="00E038D7" w:rsidRPr="004F5771">
              <w:rPr>
                <w:rFonts w:ascii="Arial" w:hAnsi="Arial" w:cs="Arial"/>
                <w:bCs/>
                <w:sz w:val="20"/>
                <w:szCs w:val="20"/>
              </w:rPr>
              <w:t>. Queues for toilets and handwashing risk non-compliance with reduction of contacts and maximising distance measures</w:t>
            </w:r>
          </w:p>
        </w:tc>
        <w:tc>
          <w:tcPr>
            <w:tcW w:w="709" w:type="dxa"/>
            <w:vMerge w:val="restart"/>
            <w:shd w:val="clear" w:color="auto" w:fill="FFFFFF" w:themeFill="background1"/>
          </w:tcPr>
          <w:p w14:paraId="01D7F7A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554378EF" w14:textId="4B48D5E2"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883516E" w14:textId="444226E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0D7A2F6" w14:textId="77777777" w:rsidR="00E038D7"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Follow </w:t>
            </w:r>
            <w:proofErr w:type="spellStart"/>
            <w:r w:rsidRPr="004F5771">
              <w:rPr>
                <w:rFonts w:ascii="Arial" w:hAnsi="Arial" w:cs="Arial"/>
                <w:sz w:val="20"/>
                <w:szCs w:val="20"/>
              </w:rPr>
              <w:t>DfE</w:t>
            </w:r>
            <w:proofErr w:type="spellEnd"/>
            <w:r w:rsidRPr="004F5771">
              <w:rPr>
                <w:rFonts w:ascii="Arial" w:hAnsi="Arial" w:cs="Arial"/>
                <w:sz w:val="20"/>
                <w:szCs w:val="20"/>
              </w:rPr>
              <w:t xml:space="preserve"> guidelines for number of pupils per toilet </w:t>
            </w:r>
          </w:p>
        </w:tc>
        <w:tc>
          <w:tcPr>
            <w:tcW w:w="893" w:type="dxa"/>
            <w:shd w:val="clear" w:color="auto" w:fill="FFFFFF" w:themeFill="background1"/>
          </w:tcPr>
          <w:p w14:paraId="6B935B1B" w14:textId="69A5CFEA"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F1B0D4E"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p w14:paraId="1BDA16F8"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val="restart"/>
            <w:shd w:val="clear" w:color="auto" w:fill="FFFFFF" w:themeFill="background1"/>
          </w:tcPr>
          <w:p w14:paraId="18AFF353" w14:textId="0F094606"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p w14:paraId="311678B7" w14:textId="38DA4F2B"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8</w:t>
            </w:r>
          </w:p>
        </w:tc>
      </w:tr>
      <w:tr w:rsidR="005230EF" w:rsidRPr="004F5771" w14:paraId="76593706" w14:textId="77777777" w:rsidTr="00AC38AB">
        <w:tc>
          <w:tcPr>
            <w:tcW w:w="2263" w:type="dxa"/>
            <w:vMerge/>
            <w:shd w:val="clear" w:color="auto" w:fill="FFFFFF" w:themeFill="background1"/>
          </w:tcPr>
          <w:p w14:paraId="1BFBE5BB" w14:textId="77777777" w:rsidR="005230EF" w:rsidRPr="004F5771" w:rsidRDefault="005230EF"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9A8FEDE" w14:textId="77777777" w:rsidR="005230EF" w:rsidRPr="004F5771" w:rsidRDefault="005230E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464C82"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AF20A77"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2885F02" w14:textId="77777777" w:rsidR="005230EF"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Queuing zones for toilets and hand washing have been established and are monitored.</w:t>
            </w:r>
          </w:p>
        </w:tc>
        <w:tc>
          <w:tcPr>
            <w:tcW w:w="893" w:type="dxa"/>
            <w:shd w:val="clear" w:color="auto" w:fill="FFFFFF" w:themeFill="background1"/>
          </w:tcPr>
          <w:p w14:paraId="04B19929" w14:textId="19263E25" w:rsidR="005230EF"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2C4D6DAC" w14:textId="77777777" w:rsidR="005230EF" w:rsidRPr="004F5771" w:rsidRDefault="005230EF" w:rsidP="009214CF">
            <w:pPr>
              <w:shd w:val="clear" w:color="auto" w:fill="FFFFFF" w:themeFill="background1"/>
              <w:spacing w:before="40" w:after="40"/>
              <w:rPr>
                <w:rFonts w:ascii="Arial" w:hAnsi="Arial" w:cs="Arial"/>
                <w:bCs/>
                <w:color w:val="000000" w:themeColor="text1"/>
                <w:sz w:val="20"/>
                <w:szCs w:val="20"/>
              </w:rPr>
            </w:pPr>
          </w:p>
        </w:tc>
        <w:tc>
          <w:tcPr>
            <w:tcW w:w="1418" w:type="dxa"/>
            <w:vMerge/>
            <w:shd w:val="clear" w:color="auto" w:fill="FFFFFF" w:themeFill="background1"/>
          </w:tcPr>
          <w:p w14:paraId="317526AB" w14:textId="77777777" w:rsidR="005230EF" w:rsidRPr="004F5771" w:rsidRDefault="005230EF" w:rsidP="009214CF">
            <w:pPr>
              <w:shd w:val="clear" w:color="auto" w:fill="FFFFFF" w:themeFill="background1"/>
              <w:spacing w:before="40" w:after="40"/>
              <w:rPr>
                <w:rFonts w:ascii="Arial" w:hAnsi="Arial" w:cs="Arial"/>
                <w:b/>
                <w:bCs/>
                <w:sz w:val="20"/>
                <w:szCs w:val="20"/>
              </w:rPr>
            </w:pPr>
          </w:p>
        </w:tc>
      </w:tr>
      <w:tr w:rsidR="00E038D7" w:rsidRPr="004F5771" w14:paraId="16BE6E3E" w14:textId="77777777" w:rsidTr="00AC38AB">
        <w:trPr>
          <w:trHeight w:val="593"/>
        </w:trPr>
        <w:tc>
          <w:tcPr>
            <w:tcW w:w="2263" w:type="dxa"/>
            <w:vMerge/>
            <w:shd w:val="clear" w:color="auto" w:fill="FFFFFF" w:themeFill="background1"/>
          </w:tcPr>
          <w:p w14:paraId="57A0D744"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06F2FB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87059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EDE72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3C92AE3"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Floor markings are in place to enable reduction of contacts and maximising distance.</w:t>
            </w:r>
          </w:p>
        </w:tc>
        <w:tc>
          <w:tcPr>
            <w:tcW w:w="893" w:type="dxa"/>
            <w:shd w:val="clear" w:color="auto" w:fill="FFFFFF" w:themeFill="background1"/>
          </w:tcPr>
          <w:p w14:paraId="077F4C5E" w14:textId="6B2AC7C3"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39A1560A"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shd w:val="clear" w:color="auto" w:fill="FFFFFF" w:themeFill="background1"/>
          </w:tcPr>
          <w:p w14:paraId="7D6E97B1" w14:textId="77777777" w:rsidR="00E038D7" w:rsidRPr="004F5771" w:rsidRDefault="00E038D7" w:rsidP="009214CF">
            <w:pPr>
              <w:shd w:val="clear" w:color="auto" w:fill="FFFFFF" w:themeFill="background1"/>
              <w:spacing w:before="40" w:after="40"/>
              <w:rPr>
                <w:rFonts w:ascii="Arial" w:hAnsi="Arial" w:cs="Arial"/>
                <w:b/>
                <w:bCs/>
                <w:sz w:val="20"/>
                <w:szCs w:val="20"/>
              </w:rPr>
            </w:pPr>
          </w:p>
        </w:tc>
      </w:tr>
      <w:tr w:rsidR="00E038D7" w:rsidRPr="00EB1B8D" w14:paraId="45963748" w14:textId="77777777" w:rsidTr="00AC38AB">
        <w:tc>
          <w:tcPr>
            <w:tcW w:w="2263" w:type="dxa"/>
            <w:vMerge/>
            <w:shd w:val="clear" w:color="auto" w:fill="FFFFFF" w:themeFill="background1"/>
          </w:tcPr>
          <w:p w14:paraId="22980DA0"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E4F8971"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58977C"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DB824F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C6E3AE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Pupils know that they can only use the toilet one at a time.</w:t>
            </w:r>
          </w:p>
        </w:tc>
        <w:tc>
          <w:tcPr>
            <w:tcW w:w="893" w:type="dxa"/>
            <w:shd w:val="clear" w:color="auto" w:fill="FFFFFF" w:themeFill="background1"/>
          </w:tcPr>
          <w:p w14:paraId="0BD63B03" w14:textId="633E7820" w:rsidR="00E038D7" w:rsidRPr="004F5771"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4A29112" w14:textId="6E93603A"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Shared by staff with classes in September.</w:t>
            </w:r>
          </w:p>
        </w:tc>
        <w:tc>
          <w:tcPr>
            <w:tcW w:w="1418" w:type="dxa"/>
            <w:vMerge/>
            <w:shd w:val="clear" w:color="auto" w:fill="FFFFFF" w:themeFill="background1"/>
          </w:tcPr>
          <w:p w14:paraId="5BA4351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A3FECA5" w14:textId="77777777" w:rsidTr="00AC38AB">
        <w:tc>
          <w:tcPr>
            <w:tcW w:w="2263" w:type="dxa"/>
            <w:vMerge/>
            <w:shd w:val="clear" w:color="auto" w:fill="FFFFFF" w:themeFill="background1"/>
          </w:tcPr>
          <w:p w14:paraId="2ED3A344"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2B46F1"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4D39D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0B16A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1A9FD"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93" w:type="dxa"/>
            <w:shd w:val="clear" w:color="auto" w:fill="FFFFFF" w:themeFill="background1"/>
          </w:tcPr>
          <w:p w14:paraId="0F23309F" w14:textId="26DF93E6"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40CF1D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FA6BA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4596766" w14:textId="77777777" w:rsidTr="00AC38AB">
        <w:tc>
          <w:tcPr>
            <w:tcW w:w="2263" w:type="dxa"/>
            <w:vMerge/>
            <w:shd w:val="clear" w:color="auto" w:fill="FFFFFF" w:themeFill="background1"/>
          </w:tcPr>
          <w:p w14:paraId="51662931"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7471FE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A0D33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D3B21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663A5F3"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93" w:type="dxa"/>
            <w:shd w:val="clear" w:color="auto" w:fill="FFFFFF" w:themeFill="background1"/>
          </w:tcPr>
          <w:p w14:paraId="37E21858" w14:textId="6A3997B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CCC33A"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56A916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93D8D8" w14:textId="77777777" w:rsidTr="00AC38AB">
        <w:trPr>
          <w:trHeight w:val="584"/>
        </w:trPr>
        <w:tc>
          <w:tcPr>
            <w:tcW w:w="2263" w:type="dxa"/>
            <w:vMerge/>
            <w:shd w:val="clear" w:color="auto" w:fill="FFFFFF" w:themeFill="background1"/>
          </w:tcPr>
          <w:p w14:paraId="54E0905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60F379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D4AD1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003F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69B0CD5"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93" w:type="dxa"/>
            <w:shd w:val="clear" w:color="auto" w:fill="FFFFFF" w:themeFill="background1"/>
          </w:tcPr>
          <w:p w14:paraId="45481DEC" w14:textId="3E7E84C0"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AB0B8B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8AAC6A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7F5380" w14:textId="77777777" w:rsidTr="00AC38AB">
        <w:tc>
          <w:tcPr>
            <w:tcW w:w="2263" w:type="dxa"/>
            <w:vMerge/>
            <w:shd w:val="clear" w:color="auto" w:fill="FFFFFF" w:themeFill="background1"/>
          </w:tcPr>
          <w:p w14:paraId="14F2D10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24ABFD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AF101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0A4DC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955AC72"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93" w:type="dxa"/>
            <w:shd w:val="clear" w:color="auto" w:fill="FFFFFF" w:themeFill="background1"/>
          </w:tcPr>
          <w:p w14:paraId="76C56841" w14:textId="16B78CD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3D737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683346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E93E362" w14:textId="77777777" w:rsidTr="00AC38AB">
        <w:tc>
          <w:tcPr>
            <w:tcW w:w="2263" w:type="dxa"/>
            <w:vMerge/>
            <w:shd w:val="clear" w:color="auto" w:fill="FFFFFF" w:themeFill="background1"/>
          </w:tcPr>
          <w:p w14:paraId="79B332C8"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AB028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07FA2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1489A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F0A8B5"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93" w:type="dxa"/>
            <w:shd w:val="clear" w:color="auto" w:fill="FFFFFF" w:themeFill="background1"/>
          </w:tcPr>
          <w:p w14:paraId="6584C93F" w14:textId="1AA3252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2957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7010E7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9F4434A" w14:textId="77777777" w:rsidTr="00AC38AB">
        <w:tc>
          <w:tcPr>
            <w:tcW w:w="2263" w:type="dxa"/>
            <w:vMerge w:val="restart"/>
            <w:shd w:val="clear" w:color="auto" w:fill="FFFFFF" w:themeFill="background1"/>
          </w:tcPr>
          <w:p w14:paraId="0A871AD2"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30</w:t>
            </w:r>
            <w:r w:rsidR="00E038D7">
              <w:rPr>
                <w:rFonts w:ascii="Arial" w:hAnsi="Arial" w:cs="Arial"/>
                <w:bCs/>
                <w:sz w:val="20"/>
                <w:szCs w:val="20"/>
              </w:rPr>
              <w:t>. F</w:t>
            </w:r>
            <w:r w:rsidR="00E038D7"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7C1C934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6F4ACBFA" w14:textId="78D3E48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3803739" w14:textId="73F23BD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D353D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Fire procedures have been reviewed and revised where required, due to:</w:t>
            </w:r>
          </w:p>
          <w:p w14:paraId="2E44E3B5"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Reduced numbers of pupils/staff</w:t>
            </w:r>
          </w:p>
          <w:p w14:paraId="23E066DB"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Possible absence of fire marshals</w:t>
            </w:r>
          </w:p>
          <w:p w14:paraId="72D699B3"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The need to apply reduction of contacts and maximising distance rules during evacuation and at muster points</w:t>
            </w:r>
          </w:p>
          <w:p w14:paraId="2DD3666F" w14:textId="77777777" w:rsidR="00E038D7" w:rsidRPr="00C83FCC"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A possible need for additional muster point(s) to enable reduction of contacts and maximising distance where possible</w:t>
            </w:r>
          </w:p>
        </w:tc>
        <w:tc>
          <w:tcPr>
            <w:tcW w:w="893" w:type="dxa"/>
            <w:shd w:val="clear" w:color="auto" w:fill="FFFFFF" w:themeFill="background1"/>
          </w:tcPr>
          <w:p w14:paraId="220D7449" w14:textId="7FD5AF45"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5F67E0" w14:textId="77777777"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No need for additional points.  </w:t>
            </w:r>
          </w:p>
          <w:p w14:paraId="7932E4B1" w14:textId="7B20B71E" w:rsidR="004F5771"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New plan to be shared with staff in September</w:t>
            </w:r>
            <w:r>
              <w:rPr>
                <w:rFonts w:ascii="Arial" w:hAnsi="Arial" w:cs="Arial"/>
                <w:b/>
                <w:bCs/>
                <w:sz w:val="20"/>
                <w:szCs w:val="20"/>
              </w:rPr>
              <w:t>.</w:t>
            </w:r>
          </w:p>
        </w:tc>
        <w:tc>
          <w:tcPr>
            <w:tcW w:w="1418" w:type="dxa"/>
            <w:vMerge w:val="restart"/>
            <w:shd w:val="clear" w:color="auto" w:fill="FFFFFF" w:themeFill="background1"/>
          </w:tcPr>
          <w:p w14:paraId="307C41C7" w14:textId="2EEFC28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E038D7" w:rsidRPr="00EB1B8D" w14:paraId="58CFED32" w14:textId="77777777" w:rsidTr="00AC38AB">
        <w:tc>
          <w:tcPr>
            <w:tcW w:w="2263" w:type="dxa"/>
            <w:vMerge/>
            <w:shd w:val="clear" w:color="auto" w:fill="FFFFFF" w:themeFill="background1"/>
          </w:tcPr>
          <w:p w14:paraId="1AC6391D"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189CF1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DAC9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6F12A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622C3EC7"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Staff and pupils have been briefed on any new evacuation procedures</w:t>
            </w:r>
            <w:r w:rsidR="009D4B7F" w:rsidRPr="004F5771">
              <w:rPr>
                <w:rFonts w:ascii="Arial" w:hAnsi="Arial" w:cs="Arial"/>
                <w:sz w:val="20"/>
                <w:szCs w:val="20"/>
              </w:rPr>
              <w:t xml:space="preserve"> (</w:t>
            </w:r>
            <w:proofErr w:type="spellStart"/>
            <w:r w:rsidR="009D4B7F" w:rsidRPr="004F5771">
              <w:rPr>
                <w:rFonts w:ascii="Arial" w:hAnsi="Arial" w:cs="Arial"/>
                <w:sz w:val="20"/>
                <w:szCs w:val="20"/>
              </w:rPr>
              <w:t>inc</w:t>
            </w:r>
            <w:proofErr w:type="spellEnd"/>
            <w:r w:rsidR="009D4B7F" w:rsidRPr="004F5771">
              <w:rPr>
                <w:rFonts w:ascii="Arial" w:hAnsi="Arial" w:cs="Arial"/>
                <w:sz w:val="20"/>
                <w:szCs w:val="20"/>
              </w:rPr>
              <w:t xml:space="preserve"> breakfast club and after school activities)</w:t>
            </w:r>
          </w:p>
        </w:tc>
        <w:tc>
          <w:tcPr>
            <w:tcW w:w="893" w:type="dxa"/>
            <w:shd w:val="clear" w:color="auto" w:fill="FFFFFF" w:themeFill="background1"/>
          </w:tcPr>
          <w:p w14:paraId="56714084" w14:textId="2FCE3E66"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w:t>
            </w:r>
          </w:p>
        </w:tc>
        <w:tc>
          <w:tcPr>
            <w:tcW w:w="2551" w:type="dxa"/>
            <w:shd w:val="clear" w:color="auto" w:fill="FFFFFF" w:themeFill="background1"/>
          </w:tcPr>
          <w:p w14:paraId="51C4FB31" w14:textId="163C9A5C"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This will be shared in </w:t>
            </w:r>
            <w:proofErr w:type="gramStart"/>
            <w:r w:rsidRPr="004F5771">
              <w:rPr>
                <w:rFonts w:ascii="Arial" w:hAnsi="Arial" w:cs="Arial"/>
                <w:bCs/>
                <w:sz w:val="20"/>
                <w:szCs w:val="20"/>
              </w:rPr>
              <w:t>September..</w:t>
            </w:r>
            <w:proofErr w:type="gramEnd"/>
            <w:r w:rsidRPr="004F5771">
              <w:rPr>
                <w:rFonts w:ascii="Arial" w:hAnsi="Arial" w:cs="Arial"/>
                <w:bCs/>
                <w:sz w:val="20"/>
                <w:szCs w:val="20"/>
              </w:rPr>
              <w:t xml:space="preserve"> </w:t>
            </w:r>
          </w:p>
        </w:tc>
        <w:tc>
          <w:tcPr>
            <w:tcW w:w="1418" w:type="dxa"/>
            <w:vMerge/>
            <w:shd w:val="clear" w:color="auto" w:fill="FFFFFF" w:themeFill="background1"/>
          </w:tcPr>
          <w:p w14:paraId="0CE56E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22453E" w14:textId="77777777" w:rsidTr="00AC38AB">
        <w:tc>
          <w:tcPr>
            <w:tcW w:w="2263" w:type="dxa"/>
            <w:vMerge/>
            <w:shd w:val="clear" w:color="auto" w:fill="FFFFFF" w:themeFill="background1"/>
          </w:tcPr>
          <w:p w14:paraId="3BCB714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6C6848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D6AB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73796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1F0654FE"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Incident controller and fire marshals have been trained and briefed appropriately.</w:t>
            </w:r>
          </w:p>
        </w:tc>
        <w:tc>
          <w:tcPr>
            <w:tcW w:w="893" w:type="dxa"/>
            <w:shd w:val="clear" w:color="auto" w:fill="FFFFFF" w:themeFill="background1"/>
          </w:tcPr>
          <w:p w14:paraId="50F75A8E" w14:textId="2DFA83F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59E1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F3E752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2F7FAF" w14:textId="77777777" w:rsidTr="00AC38AB">
        <w:trPr>
          <w:trHeight w:val="503"/>
        </w:trPr>
        <w:tc>
          <w:tcPr>
            <w:tcW w:w="2263" w:type="dxa"/>
            <w:vMerge w:val="restart"/>
            <w:shd w:val="clear" w:color="auto" w:fill="FFFFFF" w:themeFill="background1"/>
          </w:tcPr>
          <w:p w14:paraId="0FC74C12"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31</w:t>
            </w:r>
            <w:r w:rsidR="00E038D7" w:rsidRPr="004F5771">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FFFFFF" w:themeFill="background1"/>
          </w:tcPr>
          <w:p w14:paraId="6BBDFB6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72633081" w14:textId="3F06EA98"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248AFC9" w14:textId="0762A77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198C93A7" w14:textId="77777777" w:rsidR="00E038D7" w:rsidRPr="004F5771"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4F5771">
              <w:rPr>
                <w:rFonts w:ascii="Arial" w:hAnsi="Arial" w:cs="Arial"/>
                <w:sz w:val="20"/>
                <w:szCs w:val="20"/>
              </w:rPr>
              <w:t>Plans for fire evacuation drills are in place which are in line with reduction of contacts and maximising distance</w:t>
            </w:r>
            <w:r w:rsidR="00ED7C48" w:rsidRPr="004F5771">
              <w:rPr>
                <w:rFonts w:ascii="Arial" w:hAnsi="Arial" w:cs="Arial"/>
                <w:sz w:val="20"/>
                <w:szCs w:val="20"/>
              </w:rPr>
              <w:t xml:space="preserve"> measures e.g. bubble muster points</w:t>
            </w:r>
          </w:p>
        </w:tc>
        <w:tc>
          <w:tcPr>
            <w:tcW w:w="893" w:type="dxa"/>
            <w:vMerge w:val="restart"/>
            <w:shd w:val="clear" w:color="auto" w:fill="FFFFFF" w:themeFill="background1"/>
          </w:tcPr>
          <w:p w14:paraId="41093B25" w14:textId="7EA4FAE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1A2ECD3D"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0846BFD" w14:textId="6EBFE07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C14B52D" w14:textId="77777777" w:rsidTr="00AC38AB">
        <w:trPr>
          <w:trHeight w:val="278"/>
        </w:trPr>
        <w:tc>
          <w:tcPr>
            <w:tcW w:w="2263" w:type="dxa"/>
            <w:vMerge/>
            <w:shd w:val="clear" w:color="auto" w:fill="FFFFFF" w:themeFill="background1"/>
            <w:vAlign w:val="center"/>
          </w:tcPr>
          <w:p w14:paraId="10422DF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E980C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FECA7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A9B4C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F88509E"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Review Personal Emergency Evacuation Plans – buddies are assigned or reassigned according to available persons.</w:t>
            </w:r>
          </w:p>
        </w:tc>
        <w:tc>
          <w:tcPr>
            <w:tcW w:w="893" w:type="dxa"/>
            <w:vMerge/>
            <w:shd w:val="clear" w:color="auto" w:fill="FFFFFF" w:themeFill="background1"/>
          </w:tcPr>
          <w:p w14:paraId="7B8984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5B0110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8A561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8EB8748" w14:textId="77777777" w:rsidTr="00AC38AB">
        <w:trPr>
          <w:trHeight w:val="277"/>
        </w:trPr>
        <w:tc>
          <w:tcPr>
            <w:tcW w:w="2263" w:type="dxa"/>
            <w:vMerge/>
            <w:shd w:val="clear" w:color="auto" w:fill="FFFFFF" w:themeFill="background1"/>
            <w:vAlign w:val="center"/>
          </w:tcPr>
          <w:p w14:paraId="1177418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71900FA"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474E1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C7977"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71C9648"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 xml:space="preserve">Consider access route for teachers and pupils with mobility issues, as reduction of contacts </w:t>
            </w:r>
            <w:r w:rsidRPr="004F5771">
              <w:rPr>
                <w:rFonts w:ascii="Arial" w:hAnsi="Arial" w:cs="Arial"/>
                <w:sz w:val="20"/>
                <w:szCs w:val="20"/>
              </w:rPr>
              <w:lastRenderedPageBreak/>
              <w:t>and maximising distance measures may not be possible during an emergency</w:t>
            </w:r>
          </w:p>
        </w:tc>
        <w:tc>
          <w:tcPr>
            <w:tcW w:w="893" w:type="dxa"/>
            <w:vMerge/>
            <w:shd w:val="clear" w:color="auto" w:fill="FFFFFF" w:themeFill="background1"/>
          </w:tcPr>
          <w:p w14:paraId="1EBE300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1448D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DEC9A6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8442FF5" w14:textId="77777777" w:rsidTr="00AC38AB">
        <w:tc>
          <w:tcPr>
            <w:tcW w:w="2263" w:type="dxa"/>
            <w:shd w:val="clear" w:color="auto" w:fill="FFFFFF" w:themeFill="background1"/>
          </w:tcPr>
          <w:p w14:paraId="3EB1A6C1"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lastRenderedPageBreak/>
              <w:t>32</w:t>
            </w:r>
            <w:r w:rsidR="00E038D7">
              <w:rPr>
                <w:rFonts w:ascii="Arial" w:hAnsi="Arial" w:cs="Arial"/>
                <w:bCs/>
                <w:sz w:val="20"/>
                <w:szCs w:val="20"/>
              </w:rPr>
              <w:t xml:space="preserve">. </w:t>
            </w:r>
            <w:r w:rsidR="00E038D7" w:rsidRPr="00EB1B8D">
              <w:rPr>
                <w:rFonts w:ascii="Arial" w:hAnsi="Arial" w:cs="Arial"/>
                <w:bCs/>
                <w:sz w:val="20"/>
                <w:szCs w:val="20"/>
              </w:rPr>
              <w:t>Fire marshals absent due to self-isolation</w:t>
            </w:r>
          </w:p>
        </w:tc>
        <w:tc>
          <w:tcPr>
            <w:tcW w:w="709" w:type="dxa"/>
            <w:shd w:val="clear" w:color="auto" w:fill="FFFFFF" w:themeFill="background1"/>
          </w:tcPr>
          <w:p w14:paraId="40570C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14:paraId="6688B61D" w14:textId="179CEC6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25BF6847" w14:textId="7A26EF1B" w:rsidR="00E038D7" w:rsidRPr="00EB1B8D" w:rsidRDefault="00AC38AB" w:rsidP="00AC38AB">
            <w:pPr>
              <w:shd w:val="clear" w:color="auto" w:fill="FFFFFF" w:themeFill="background1"/>
              <w:spacing w:before="40" w:after="40"/>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B103B4B" w14:textId="77777777"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An additional staff rota is in place for fire marshals to cover any absences and staff have been briefed accordingly.</w:t>
            </w:r>
          </w:p>
        </w:tc>
        <w:tc>
          <w:tcPr>
            <w:tcW w:w="893" w:type="dxa"/>
            <w:shd w:val="clear" w:color="auto" w:fill="FFFFFF" w:themeFill="background1"/>
          </w:tcPr>
          <w:p w14:paraId="78BF7B5E" w14:textId="2FE819B7"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4ECBE28" w14:textId="762F595E"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Already in place.</w:t>
            </w:r>
          </w:p>
        </w:tc>
        <w:tc>
          <w:tcPr>
            <w:tcW w:w="1418" w:type="dxa"/>
            <w:shd w:val="clear" w:color="auto" w:fill="FFFFFF" w:themeFill="background1"/>
          </w:tcPr>
          <w:p w14:paraId="6947EBDB" w14:textId="6E3F5C87" w:rsidR="00E038D7"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p w14:paraId="07301CE9" w14:textId="77777777" w:rsidR="00E038D7" w:rsidRDefault="00E038D7" w:rsidP="009214CF">
            <w:pPr>
              <w:shd w:val="clear" w:color="auto" w:fill="FFFFFF" w:themeFill="background1"/>
              <w:spacing w:before="40" w:after="40"/>
              <w:rPr>
                <w:rFonts w:ascii="Arial" w:hAnsi="Arial" w:cs="Arial"/>
                <w:b/>
                <w:bCs/>
                <w:sz w:val="20"/>
                <w:szCs w:val="20"/>
              </w:rPr>
            </w:pPr>
          </w:p>
          <w:p w14:paraId="5BD1BCC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9F0C63F" w14:textId="77777777" w:rsidTr="00AC38AB">
        <w:tc>
          <w:tcPr>
            <w:tcW w:w="2263" w:type="dxa"/>
            <w:vMerge w:val="restart"/>
            <w:shd w:val="clear" w:color="auto" w:fill="FFFFFF" w:themeFill="background1"/>
          </w:tcPr>
          <w:p w14:paraId="0AF081AE"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E038D7">
              <w:rPr>
                <w:rFonts w:ascii="Arial" w:hAnsi="Arial" w:cs="Arial"/>
                <w:bCs/>
                <w:sz w:val="20"/>
                <w:szCs w:val="20"/>
              </w:rPr>
              <w:t xml:space="preserve">. </w:t>
            </w:r>
            <w:r w:rsidR="00E038D7" w:rsidRPr="00EB1B8D">
              <w:rPr>
                <w:rFonts w:ascii="Arial" w:hAnsi="Arial" w:cs="Arial"/>
                <w:bCs/>
                <w:sz w:val="20"/>
                <w:szCs w:val="20"/>
              </w:rPr>
              <w:t>All systems may not be operational</w:t>
            </w:r>
          </w:p>
        </w:tc>
        <w:tc>
          <w:tcPr>
            <w:tcW w:w="709" w:type="dxa"/>
            <w:vMerge w:val="restart"/>
            <w:shd w:val="clear" w:color="auto" w:fill="FFFFFF" w:themeFill="background1"/>
          </w:tcPr>
          <w:p w14:paraId="47ABA21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1E770B54" w14:textId="2076091A"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7FA525B" w14:textId="42AFD306"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93659C8"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is being implemented where appropriate, see following link:</w:t>
            </w:r>
          </w:p>
          <w:p w14:paraId="751F16A2"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https://www.cibse.org/coronavirus-covid-19/emerging-from-lockdown</w:t>
            </w:r>
          </w:p>
        </w:tc>
        <w:tc>
          <w:tcPr>
            <w:tcW w:w="893" w:type="dxa"/>
            <w:shd w:val="clear" w:color="auto" w:fill="FFFFFF" w:themeFill="background1"/>
          </w:tcPr>
          <w:p w14:paraId="44B441E8" w14:textId="1A39A8BD"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5141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2419B55" w14:textId="0FCD8E99"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62B14B67" w14:textId="77777777" w:rsidTr="00AC38AB">
        <w:tc>
          <w:tcPr>
            <w:tcW w:w="2263" w:type="dxa"/>
            <w:vMerge/>
            <w:shd w:val="clear" w:color="auto" w:fill="FFFFFF" w:themeFill="background1"/>
          </w:tcPr>
          <w:p w14:paraId="24F24BD6"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E5408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D3A2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185EDE"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43FC5BD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All systems have been recommissioned including:</w:t>
            </w:r>
          </w:p>
          <w:p w14:paraId="435D18B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Water systems (particularly legionella testing and controls in place)</w:t>
            </w:r>
          </w:p>
          <w:p w14:paraId="658AA9E7"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 xml:space="preserve">Electrical and gas safety checks </w:t>
            </w:r>
          </w:p>
          <w:p w14:paraId="13A4F94F"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Emergency escapes, lighting and fire detection systems</w:t>
            </w:r>
          </w:p>
          <w:p w14:paraId="3AFCFEE0"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Security systems</w:t>
            </w:r>
          </w:p>
          <w:p w14:paraId="16CAB38A"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Lifts and escalators</w:t>
            </w:r>
          </w:p>
          <w:p w14:paraId="795678A4"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Heating</w:t>
            </w:r>
          </w:p>
          <w:p w14:paraId="055F1EA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Ventilation systems</w:t>
            </w:r>
          </w:p>
        </w:tc>
        <w:tc>
          <w:tcPr>
            <w:tcW w:w="893" w:type="dxa"/>
            <w:shd w:val="clear" w:color="auto" w:fill="FFFFFF" w:themeFill="background1"/>
          </w:tcPr>
          <w:p w14:paraId="2D285FF6" w14:textId="310B1F3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F632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FEA830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D077F94" w14:textId="77777777" w:rsidTr="00AC38AB">
        <w:tc>
          <w:tcPr>
            <w:tcW w:w="2263" w:type="dxa"/>
            <w:vMerge w:val="restart"/>
            <w:shd w:val="clear" w:color="auto" w:fill="FFFFFF" w:themeFill="background1"/>
          </w:tcPr>
          <w:p w14:paraId="46A6AC13" w14:textId="77777777" w:rsidR="00E038D7" w:rsidRPr="00EB1B8D" w:rsidRDefault="004707C9" w:rsidP="009214CF">
            <w:pPr>
              <w:spacing w:before="40" w:after="40"/>
              <w:rPr>
                <w:rFonts w:ascii="Arial" w:hAnsi="Arial" w:cs="Arial"/>
                <w:bCs/>
                <w:sz w:val="20"/>
                <w:szCs w:val="20"/>
              </w:rPr>
            </w:pPr>
            <w:r>
              <w:rPr>
                <w:rFonts w:ascii="Arial" w:hAnsi="Arial" w:cs="Arial"/>
                <w:bCs/>
                <w:sz w:val="20"/>
                <w:szCs w:val="20"/>
              </w:rPr>
              <w:t>34</w:t>
            </w:r>
            <w:r w:rsidR="00E038D7">
              <w:rPr>
                <w:rFonts w:ascii="Arial" w:hAnsi="Arial" w:cs="Arial"/>
                <w:bCs/>
                <w:sz w:val="20"/>
                <w:szCs w:val="20"/>
              </w:rPr>
              <w:t xml:space="preserve">. </w:t>
            </w:r>
            <w:r w:rsidR="00E038D7" w:rsidRPr="00EB1B8D">
              <w:rPr>
                <w:rFonts w:ascii="Arial" w:hAnsi="Arial" w:cs="Arial"/>
                <w:bCs/>
                <w:sz w:val="20"/>
                <w:szCs w:val="20"/>
              </w:rPr>
              <w:t xml:space="preserve">Statutory compliance has not been completed due to the </w:t>
            </w:r>
            <w:r w:rsidR="00E038D7">
              <w:rPr>
                <w:rFonts w:ascii="Arial" w:hAnsi="Arial" w:cs="Arial"/>
                <w:bCs/>
                <w:sz w:val="20"/>
                <w:szCs w:val="20"/>
              </w:rPr>
              <w:t xml:space="preserve">reduced </w:t>
            </w:r>
            <w:r w:rsidR="00E038D7"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03241FD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BE5FA6F" w14:textId="36C80A23"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0C535D0" w14:textId="3339C0D9"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AE53F8"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93" w:type="dxa"/>
            <w:shd w:val="clear" w:color="auto" w:fill="FFFFFF" w:themeFill="background1"/>
          </w:tcPr>
          <w:p w14:paraId="22D7F7AF" w14:textId="3C4178E7"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45BCF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86EC85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B9599F2" w14:textId="77777777" w:rsidTr="00AC38AB">
        <w:tc>
          <w:tcPr>
            <w:tcW w:w="2263" w:type="dxa"/>
            <w:vMerge/>
            <w:shd w:val="clear" w:color="auto" w:fill="FFFFFF" w:themeFill="background1"/>
          </w:tcPr>
          <w:p w14:paraId="13B6146E"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B3A744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8AFF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96C9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186F06"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water systems have not been maintained throughout lockdown, chlorination, flushing and certification by a specialist contractor has been arranged.</w:t>
            </w:r>
          </w:p>
          <w:p w14:paraId="7E67DE31"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following guidance has been followed where appropriate: </w:t>
            </w:r>
            <w:hyperlink r:id="rId16" w:history="1">
              <w:r w:rsidRPr="004F5771">
                <w:rPr>
                  <w:rStyle w:val="Hyperlink"/>
                  <w:rFonts w:ascii="Arial" w:hAnsi="Arial" w:cs="Arial"/>
                  <w:sz w:val="20"/>
                  <w:szCs w:val="20"/>
                </w:rPr>
                <w:t>https://www.hse.gov.uk/coronavirus/legionella-risks-during-coronavirus-outbreak.htm</w:t>
              </w:r>
            </w:hyperlink>
          </w:p>
        </w:tc>
        <w:tc>
          <w:tcPr>
            <w:tcW w:w="893" w:type="dxa"/>
            <w:shd w:val="clear" w:color="auto" w:fill="FFFFFF" w:themeFill="background1"/>
          </w:tcPr>
          <w:p w14:paraId="71C3F3AA" w14:textId="12B988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67A6E4" w14:textId="72C5CC6C" w:rsidR="00E038D7" w:rsidRPr="00E35D4E" w:rsidRDefault="004F5771"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n/a</w:t>
            </w:r>
          </w:p>
        </w:tc>
        <w:tc>
          <w:tcPr>
            <w:tcW w:w="1418" w:type="dxa"/>
            <w:shd w:val="clear" w:color="auto" w:fill="FFFFFF" w:themeFill="background1"/>
          </w:tcPr>
          <w:p w14:paraId="747A1C1E" w14:textId="420B69A0"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10EA7602" w14:textId="77777777" w:rsidTr="00AC38AB">
        <w:trPr>
          <w:trHeight w:val="503"/>
        </w:trPr>
        <w:tc>
          <w:tcPr>
            <w:tcW w:w="2263" w:type="dxa"/>
            <w:vMerge w:val="restart"/>
            <w:shd w:val="clear" w:color="auto" w:fill="FFFFFF" w:themeFill="background1"/>
          </w:tcPr>
          <w:p w14:paraId="053F93E3" w14:textId="77777777" w:rsidR="00E038D7" w:rsidRPr="00A03E5A" w:rsidRDefault="004707C9" w:rsidP="009214CF">
            <w:pPr>
              <w:spacing w:before="40" w:after="40"/>
              <w:rPr>
                <w:rFonts w:ascii="Arial" w:hAnsi="Arial" w:cs="Arial"/>
                <w:bCs/>
                <w:sz w:val="20"/>
                <w:szCs w:val="20"/>
                <w:highlight w:val="yellow"/>
              </w:rPr>
            </w:pPr>
            <w:r w:rsidRPr="00AC38AB">
              <w:rPr>
                <w:rFonts w:ascii="Arial" w:hAnsi="Arial" w:cs="Arial"/>
                <w:bCs/>
                <w:sz w:val="20"/>
                <w:szCs w:val="20"/>
              </w:rPr>
              <w:t>35</w:t>
            </w:r>
            <w:r w:rsidR="00E038D7" w:rsidRPr="00AC38AB">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73191D11" w14:textId="49A82065" w:rsidR="00E038D7" w:rsidRPr="00E35D4E" w:rsidRDefault="00E35D4E" w:rsidP="009214CF">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257CF875" w14:textId="51EF9B2E"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4</w:t>
            </w:r>
          </w:p>
        </w:tc>
        <w:tc>
          <w:tcPr>
            <w:tcW w:w="851" w:type="dxa"/>
            <w:vMerge w:val="restart"/>
            <w:shd w:val="clear" w:color="auto" w:fill="FFFFFF" w:themeFill="background1"/>
          </w:tcPr>
          <w:p w14:paraId="46546DE8" w14:textId="70212167"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16</w:t>
            </w:r>
          </w:p>
        </w:tc>
        <w:tc>
          <w:tcPr>
            <w:tcW w:w="4777" w:type="dxa"/>
            <w:shd w:val="clear" w:color="auto" w:fill="FFFFFF" w:themeFill="background1"/>
          </w:tcPr>
          <w:p w14:paraId="3009291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Ensure good ventilation in classrooms and common areas </w:t>
            </w:r>
            <w:r w:rsidR="005D135C" w:rsidRPr="004F5771">
              <w:rPr>
                <w:rFonts w:ascii="Arial" w:hAnsi="Arial" w:cs="Arial"/>
                <w:sz w:val="20"/>
                <w:szCs w:val="20"/>
              </w:rPr>
              <w:t>e.g.</w:t>
            </w:r>
            <w:r w:rsidRPr="004F5771">
              <w:rPr>
                <w:rFonts w:ascii="Arial" w:hAnsi="Arial" w:cs="Arial"/>
                <w:sz w:val="20"/>
                <w:szCs w:val="20"/>
              </w:rPr>
              <w:t xml:space="preserve"> through opening a window</w:t>
            </w:r>
          </w:p>
        </w:tc>
        <w:tc>
          <w:tcPr>
            <w:tcW w:w="893" w:type="dxa"/>
            <w:vMerge w:val="restart"/>
            <w:shd w:val="clear" w:color="auto" w:fill="FFFFFF" w:themeFill="background1"/>
          </w:tcPr>
          <w:p w14:paraId="6A7AEA1D" w14:textId="2940488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08745DAA" w14:textId="0AA18CF6" w:rsidR="00E038D7" w:rsidRPr="00E35D4E" w:rsidRDefault="00E35D4E"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Shared with staff.</w:t>
            </w:r>
          </w:p>
        </w:tc>
        <w:tc>
          <w:tcPr>
            <w:tcW w:w="1418" w:type="dxa"/>
            <w:vMerge w:val="restart"/>
            <w:shd w:val="clear" w:color="auto" w:fill="FFFFFF" w:themeFill="background1"/>
          </w:tcPr>
          <w:p w14:paraId="7339F149" w14:textId="4ADFE6AE"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156A716" w14:textId="77777777" w:rsidTr="00AC38AB">
        <w:trPr>
          <w:trHeight w:val="502"/>
        </w:trPr>
        <w:tc>
          <w:tcPr>
            <w:tcW w:w="2263" w:type="dxa"/>
            <w:vMerge/>
            <w:shd w:val="clear" w:color="auto" w:fill="FFFFFF" w:themeFill="background1"/>
          </w:tcPr>
          <w:p w14:paraId="0DBDE134" w14:textId="77777777" w:rsidR="00E038D7" w:rsidRPr="00A03E5A" w:rsidRDefault="00E038D7" w:rsidP="009214CF">
            <w:pPr>
              <w:spacing w:before="40" w:after="40"/>
              <w:rPr>
                <w:rFonts w:ascii="Arial" w:hAnsi="Arial" w:cs="Arial"/>
                <w:bCs/>
                <w:sz w:val="20"/>
                <w:szCs w:val="20"/>
                <w:highlight w:val="yellow"/>
              </w:rPr>
            </w:pPr>
          </w:p>
        </w:tc>
        <w:tc>
          <w:tcPr>
            <w:tcW w:w="709" w:type="dxa"/>
            <w:vMerge/>
            <w:shd w:val="clear" w:color="auto" w:fill="FFFFFF" w:themeFill="background1"/>
          </w:tcPr>
          <w:p w14:paraId="48753D64" w14:textId="77777777" w:rsidR="00E038D7" w:rsidRPr="00A03E5A" w:rsidRDefault="00E038D7" w:rsidP="009214CF">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54C0F354"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0943BABB"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4777" w:type="dxa"/>
            <w:shd w:val="clear" w:color="auto" w:fill="FFFFFF" w:themeFill="background1"/>
          </w:tcPr>
          <w:p w14:paraId="065F49EA"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Follow guidance in the following link:</w:t>
            </w:r>
          </w:p>
          <w:p w14:paraId="10A34F68" w14:textId="77777777" w:rsidR="00E038D7" w:rsidRPr="004F5771" w:rsidRDefault="001E5630" w:rsidP="009214CF">
            <w:pPr>
              <w:pStyle w:val="ListParagraph"/>
              <w:numPr>
                <w:ilvl w:val="0"/>
                <w:numId w:val="7"/>
              </w:numPr>
              <w:spacing w:before="40" w:after="40"/>
              <w:ind w:left="357" w:hanging="357"/>
              <w:contextualSpacing w:val="0"/>
              <w:rPr>
                <w:rFonts w:ascii="Arial" w:hAnsi="Arial" w:cs="Arial"/>
                <w:sz w:val="20"/>
                <w:szCs w:val="20"/>
              </w:rPr>
            </w:pPr>
            <w:hyperlink r:id="rId17" w:history="1">
              <w:r w:rsidR="00E038D7" w:rsidRPr="004F5771">
                <w:rPr>
                  <w:rStyle w:val="Hyperlink"/>
                  <w:lang w:val="en"/>
                </w:rPr>
                <w:t>air conditioning and ventilation during the coronavirus outbreak</w:t>
              </w:r>
            </w:hyperlink>
            <w:r w:rsidR="00E038D7" w:rsidRPr="004F5771">
              <w:rPr>
                <w:lang w:val="en"/>
              </w:rPr>
              <w:t>.</w:t>
            </w:r>
          </w:p>
        </w:tc>
        <w:tc>
          <w:tcPr>
            <w:tcW w:w="893" w:type="dxa"/>
            <w:vMerge/>
            <w:shd w:val="clear" w:color="auto" w:fill="FFFFFF" w:themeFill="background1"/>
          </w:tcPr>
          <w:p w14:paraId="642A0180"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A887899" w14:textId="77777777" w:rsidR="00E038D7" w:rsidRPr="00E35D4E" w:rsidRDefault="00E038D7"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0874B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C35FAF9" w14:textId="77777777" w:rsidTr="00AC38AB">
        <w:trPr>
          <w:trHeight w:val="636"/>
        </w:trPr>
        <w:tc>
          <w:tcPr>
            <w:tcW w:w="2263" w:type="dxa"/>
            <w:vMerge w:val="restart"/>
            <w:shd w:val="clear" w:color="auto" w:fill="FFFFFF" w:themeFill="background1"/>
          </w:tcPr>
          <w:p w14:paraId="7454B268" w14:textId="77777777" w:rsidR="00E038D7" w:rsidRPr="008E3695" w:rsidRDefault="004707C9" w:rsidP="009214CF">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36</w:t>
            </w:r>
            <w:r w:rsidR="00E038D7">
              <w:rPr>
                <w:rFonts w:ascii="Arial" w:eastAsia="Times New Roman" w:hAnsi="Arial" w:cs="Arial"/>
                <w:sz w:val="20"/>
                <w:szCs w:val="20"/>
                <w:lang w:val="en" w:eastAsia="en-GB"/>
              </w:rPr>
              <w:t xml:space="preserve">. </w:t>
            </w:r>
            <w:r w:rsidR="00E038D7" w:rsidRPr="00EB1B8D">
              <w:rPr>
                <w:rFonts w:ascii="Arial" w:eastAsia="Times New Roman" w:hAnsi="Arial" w:cs="Arial"/>
                <w:sz w:val="20"/>
                <w:szCs w:val="20"/>
                <w:lang w:val="en" w:eastAsia="en-GB"/>
              </w:rPr>
              <w:t>Visitors to the site (inc</w:t>
            </w:r>
            <w:r w:rsidR="00E038D7">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704D418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5ED8E10A" w14:textId="72A9747C"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13E3199" w14:textId="69E69EF2"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A0182D1" w14:textId="77777777" w:rsidR="00E038D7" w:rsidRPr="004F5771"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Signage giving routes, procedures, entrances and exits to be followed.</w:t>
            </w:r>
          </w:p>
        </w:tc>
        <w:tc>
          <w:tcPr>
            <w:tcW w:w="893" w:type="dxa"/>
            <w:shd w:val="clear" w:color="auto" w:fill="FFFFFF" w:themeFill="background1"/>
          </w:tcPr>
          <w:p w14:paraId="7704434B" w14:textId="222ABE6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969D5D" w14:textId="5CD75613" w:rsidR="00E038D7" w:rsidRPr="00E35D4E" w:rsidRDefault="004F5771"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Ready to be put in place in September.</w:t>
            </w:r>
          </w:p>
        </w:tc>
        <w:tc>
          <w:tcPr>
            <w:tcW w:w="1418" w:type="dxa"/>
            <w:vMerge w:val="restart"/>
            <w:shd w:val="clear" w:color="auto" w:fill="FFFFFF" w:themeFill="background1"/>
          </w:tcPr>
          <w:p w14:paraId="221FE236" w14:textId="4F6CAB51"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7D4B88EE" w14:textId="77777777" w:rsidTr="00AC38AB">
        <w:trPr>
          <w:trHeight w:val="546"/>
        </w:trPr>
        <w:tc>
          <w:tcPr>
            <w:tcW w:w="2263" w:type="dxa"/>
            <w:vMerge/>
            <w:shd w:val="clear" w:color="auto" w:fill="FFFFFF" w:themeFill="background1"/>
          </w:tcPr>
          <w:p w14:paraId="7DE9F5A0"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1380ECCB"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5408F05A"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75F986E8"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00B966CD" w14:textId="77777777" w:rsidR="00E038D7" w:rsidRPr="008E3695"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Limit the external visitors to the school during school hours </w:t>
            </w:r>
          </w:p>
        </w:tc>
        <w:tc>
          <w:tcPr>
            <w:tcW w:w="893" w:type="dxa"/>
            <w:shd w:val="clear" w:color="auto" w:fill="FFFFFF" w:themeFill="background1"/>
          </w:tcPr>
          <w:p w14:paraId="63A964F7" w14:textId="4C0DFCE1"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935529" w14:textId="4FAB25BE" w:rsidR="00E038D7" w:rsidRPr="00E35D4E" w:rsidRDefault="004F5771" w:rsidP="009214CF">
            <w:pPr>
              <w:shd w:val="clear" w:color="auto" w:fill="FFFFFF" w:themeFill="background1"/>
              <w:spacing w:after="40"/>
              <w:rPr>
                <w:rFonts w:ascii="Arial" w:hAnsi="Arial" w:cs="Arial"/>
                <w:bCs/>
                <w:sz w:val="20"/>
                <w:szCs w:val="20"/>
              </w:rPr>
            </w:pPr>
            <w:r w:rsidRPr="00E35D4E">
              <w:rPr>
                <w:rFonts w:ascii="Arial" w:hAnsi="Arial" w:cs="Arial"/>
                <w:bCs/>
                <w:sz w:val="20"/>
                <w:szCs w:val="20"/>
              </w:rPr>
              <w:t>Only therapists to be permitted in September.</w:t>
            </w:r>
          </w:p>
        </w:tc>
        <w:tc>
          <w:tcPr>
            <w:tcW w:w="1418" w:type="dxa"/>
            <w:vMerge/>
            <w:shd w:val="clear" w:color="auto" w:fill="FFFFFF" w:themeFill="background1"/>
          </w:tcPr>
          <w:p w14:paraId="5336EDB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57213134" w14:textId="77777777" w:rsidTr="00AC38AB">
        <w:trPr>
          <w:trHeight w:val="546"/>
        </w:trPr>
        <w:tc>
          <w:tcPr>
            <w:tcW w:w="2263" w:type="dxa"/>
            <w:vMerge/>
            <w:shd w:val="clear" w:color="auto" w:fill="FFFFFF" w:themeFill="background1"/>
          </w:tcPr>
          <w:p w14:paraId="55D11CC7"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249E41F"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7C14D54"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4DC0881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6E3124C7" w14:textId="77777777" w:rsidR="00E038D7" w:rsidRPr="008E3695" w:rsidRDefault="00E038D7" w:rsidP="009214CF">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93" w:type="dxa"/>
            <w:shd w:val="clear" w:color="auto" w:fill="FFFFFF" w:themeFill="background1"/>
          </w:tcPr>
          <w:p w14:paraId="6E5CEB5D" w14:textId="73D3DA57"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BE3F66" w14:textId="216C2029"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06932C8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7DC4867" w14:textId="77777777" w:rsidTr="00AC38AB">
        <w:trPr>
          <w:trHeight w:val="1311"/>
        </w:trPr>
        <w:tc>
          <w:tcPr>
            <w:tcW w:w="2263" w:type="dxa"/>
            <w:vMerge/>
            <w:shd w:val="clear" w:color="auto" w:fill="FFFFFF" w:themeFill="background1"/>
          </w:tcPr>
          <w:p w14:paraId="2F698E21"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F7E5396"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C59AC4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0732491B"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2F2B3E37" w14:textId="77777777" w:rsidR="00E038D7" w:rsidRPr="00973790"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93" w:type="dxa"/>
            <w:shd w:val="clear" w:color="auto" w:fill="FFFFFF" w:themeFill="background1"/>
          </w:tcPr>
          <w:p w14:paraId="28FEA0AB" w14:textId="4C1A95BE"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668E0C" w14:textId="32EF737D"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864389A"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35E1CB46" w14:textId="77777777" w:rsidTr="00AC38AB">
        <w:trPr>
          <w:trHeight w:val="617"/>
        </w:trPr>
        <w:tc>
          <w:tcPr>
            <w:tcW w:w="2263" w:type="dxa"/>
            <w:vMerge/>
            <w:shd w:val="clear" w:color="auto" w:fill="FFFFFF" w:themeFill="background1"/>
          </w:tcPr>
          <w:p w14:paraId="58D29D2A"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22E436F1"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81C777F"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7210299"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786DA203" w14:textId="77777777" w:rsidR="00E038D7" w:rsidRPr="00EB1B8D"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Consider holding SE</w:t>
            </w:r>
            <w:r w:rsidRPr="004F5771">
              <w:rPr>
                <w:rFonts w:ascii="Arial" w:eastAsia="Times New Roman" w:hAnsi="Arial" w:cs="Arial"/>
                <w:sz w:val="20"/>
                <w:szCs w:val="20"/>
                <w:lang w:val="en" w:eastAsia="en-GB"/>
              </w:rPr>
              <w:t>N meetings such as Annual Reviews and other start of term transition meetings ‘virtually’</w:t>
            </w:r>
          </w:p>
        </w:tc>
        <w:tc>
          <w:tcPr>
            <w:tcW w:w="893" w:type="dxa"/>
            <w:shd w:val="clear" w:color="auto" w:fill="FFFFFF" w:themeFill="background1"/>
          </w:tcPr>
          <w:p w14:paraId="20ED45A7" w14:textId="272E579B"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995D52F" w14:textId="37E39CF1"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4204AC9"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D36AF35" w14:textId="77777777" w:rsidTr="00AC38AB">
        <w:trPr>
          <w:trHeight w:val="1052"/>
        </w:trPr>
        <w:tc>
          <w:tcPr>
            <w:tcW w:w="2263" w:type="dxa"/>
            <w:vMerge w:val="restart"/>
            <w:shd w:val="clear" w:color="auto" w:fill="FFFFFF" w:themeFill="background1"/>
          </w:tcPr>
          <w:p w14:paraId="3240167F" w14:textId="77777777" w:rsidR="00E038D7" w:rsidRPr="004F5771" w:rsidRDefault="004707C9" w:rsidP="009214CF">
            <w:pPr>
              <w:spacing w:before="40" w:after="40"/>
              <w:rPr>
                <w:rFonts w:ascii="Arial" w:hAnsi="Arial" w:cs="Arial"/>
                <w:bCs/>
                <w:sz w:val="20"/>
                <w:szCs w:val="20"/>
              </w:rPr>
            </w:pPr>
            <w:r w:rsidRPr="004F5771">
              <w:rPr>
                <w:rFonts w:ascii="Arial" w:hAnsi="Arial" w:cs="Arial"/>
                <w:bCs/>
                <w:sz w:val="20"/>
                <w:szCs w:val="20"/>
              </w:rPr>
              <w:t>37</w:t>
            </w:r>
            <w:r w:rsidR="00E038D7" w:rsidRPr="004F5771">
              <w:rPr>
                <w:rFonts w:ascii="Arial" w:hAnsi="Arial" w:cs="Arial"/>
                <w:bCs/>
                <w:sz w:val="20"/>
                <w:szCs w:val="20"/>
              </w:rPr>
              <w:t>. Contractors on-site whilst school is in operation may pose a risk to reduction of contacts and maximising distance and infection control</w:t>
            </w:r>
          </w:p>
        </w:tc>
        <w:tc>
          <w:tcPr>
            <w:tcW w:w="709" w:type="dxa"/>
            <w:vMerge w:val="restart"/>
            <w:shd w:val="clear" w:color="auto" w:fill="FFFFFF" w:themeFill="background1"/>
          </w:tcPr>
          <w:p w14:paraId="5FABC659"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5BE537B8" w14:textId="16F51081"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97838F" w14:textId="5286E2AE"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669EC623"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Ongoing works and scheduled inspections for schools (e.g. estates related) have been designated as essential work by the government and so are set to continue.</w:t>
            </w:r>
          </w:p>
        </w:tc>
        <w:tc>
          <w:tcPr>
            <w:tcW w:w="893" w:type="dxa"/>
            <w:shd w:val="clear" w:color="auto" w:fill="FFFFFF" w:themeFill="background1"/>
          </w:tcPr>
          <w:p w14:paraId="7424079A" w14:textId="320895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5448573" w14:textId="0E0BDA7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50C052D6" w14:textId="1BB3016F"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5AE13EF1" w14:textId="77777777" w:rsidTr="00AC38AB">
        <w:tc>
          <w:tcPr>
            <w:tcW w:w="2263" w:type="dxa"/>
            <w:vMerge/>
            <w:shd w:val="clear" w:color="auto" w:fill="FFFFFF" w:themeFill="background1"/>
          </w:tcPr>
          <w:p w14:paraId="35EC91C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FA1F73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966E2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D0C67D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FF9951A"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An assessment has been carried out to see if any additional control measures are required to keep sta</w:t>
            </w:r>
            <w:r>
              <w:rPr>
                <w:rFonts w:ascii="Arial" w:hAnsi="Arial" w:cs="Arial"/>
                <w:sz w:val="20"/>
                <w:szCs w:val="20"/>
              </w:rPr>
              <w:t>ff, pupils and contractors safe</w:t>
            </w:r>
          </w:p>
        </w:tc>
        <w:tc>
          <w:tcPr>
            <w:tcW w:w="893" w:type="dxa"/>
            <w:shd w:val="clear" w:color="auto" w:fill="FFFFFF" w:themeFill="background1"/>
          </w:tcPr>
          <w:p w14:paraId="14D9DE0A" w14:textId="0E6B9C4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27E613" w14:textId="77C852B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66B22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D97AB63" w14:textId="77777777" w:rsidTr="00AC38AB">
        <w:tc>
          <w:tcPr>
            <w:tcW w:w="2263" w:type="dxa"/>
            <w:vMerge/>
            <w:shd w:val="clear" w:color="auto" w:fill="FFFFFF" w:themeFill="background1"/>
          </w:tcPr>
          <w:p w14:paraId="0E388C3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2A685D6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D3BAB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5AFD6B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5CC7C66"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maintained </w:t>
            </w:r>
            <w:proofErr w:type="gramStart"/>
            <w:r w:rsidRPr="004F5771">
              <w:rPr>
                <w:rFonts w:ascii="Arial" w:hAnsi="Arial" w:cs="Arial"/>
                <w:sz w:val="20"/>
                <w:szCs w:val="20"/>
              </w:rPr>
              <w:t>at all times</w:t>
            </w:r>
            <w:proofErr w:type="gramEnd"/>
            <w:r w:rsidRPr="004F5771">
              <w:rPr>
                <w:rFonts w:ascii="Arial" w:hAnsi="Arial" w:cs="Arial"/>
                <w:sz w:val="20"/>
                <w:szCs w:val="20"/>
              </w:rPr>
              <w:t xml:space="preserve">. </w:t>
            </w:r>
          </w:p>
        </w:tc>
        <w:tc>
          <w:tcPr>
            <w:tcW w:w="893" w:type="dxa"/>
            <w:shd w:val="clear" w:color="auto" w:fill="FFFFFF" w:themeFill="background1"/>
          </w:tcPr>
          <w:p w14:paraId="20CD4586" w14:textId="5157361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F0F1CE" w14:textId="5B19B6EE"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F795A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0413BFC" w14:textId="77777777" w:rsidTr="00AC38AB">
        <w:tc>
          <w:tcPr>
            <w:tcW w:w="2263" w:type="dxa"/>
            <w:vMerge/>
            <w:shd w:val="clear" w:color="auto" w:fill="FFFFFF" w:themeFill="background1"/>
          </w:tcPr>
          <w:p w14:paraId="0E96ABF7"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54FE2A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B6AB7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EDC875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D40D44C"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Alternative arrangements have been considered such as using a different entrance </w:t>
            </w:r>
            <w:r w:rsidR="00ED7C48" w:rsidRPr="004F5771">
              <w:rPr>
                <w:rFonts w:ascii="Arial" w:hAnsi="Arial" w:cs="Arial"/>
                <w:sz w:val="20"/>
                <w:szCs w:val="20"/>
              </w:rPr>
              <w:t>and exit</w:t>
            </w:r>
            <w:r w:rsidRPr="004F5771">
              <w:rPr>
                <w:rFonts w:ascii="Arial" w:hAnsi="Arial" w:cs="Arial"/>
                <w:sz w:val="20"/>
                <w:szCs w:val="20"/>
              </w:rPr>
              <w:t xml:space="preserve"> for contractors and organising classes so that contractors and staff/pupils are kept apart.</w:t>
            </w:r>
          </w:p>
        </w:tc>
        <w:tc>
          <w:tcPr>
            <w:tcW w:w="893" w:type="dxa"/>
            <w:shd w:val="clear" w:color="auto" w:fill="FFFFFF" w:themeFill="background1"/>
          </w:tcPr>
          <w:p w14:paraId="7B1D2A38" w14:textId="19C2280F"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E9928B" w14:textId="048BA5E7"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23A79D1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B84A6CD" w14:textId="77777777" w:rsidTr="00AC38AB">
        <w:tc>
          <w:tcPr>
            <w:tcW w:w="2263" w:type="dxa"/>
            <w:vMerge/>
            <w:shd w:val="clear" w:color="auto" w:fill="FFFFFF" w:themeFill="background1"/>
          </w:tcPr>
          <w:p w14:paraId="11A73633"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56D6FB8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7D0C7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540C9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B7300A0"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Reduction of contacts and maximising distance is being maintained throughout any such works and where this is not possible arrangements are reviewed.</w:t>
            </w:r>
          </w:p>
        </w:tc>
        <w:tc>
          <w:tcPr>
            <w:tcW w:w="893" w:type="dxa"/>
            <w:shd w:val="clear" w:color="auto" w:fill="FFFFFF" w:themeFill="background1"/>
          </w:tcPr>
          <w:p w14:paraId="45EBCDD2" w14:textId="488780E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43C703" w14:textId="7C682F6F"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D3669C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DC4D366" w14:textId="77777777" w:rsidTr="00AC38AB">
        <w:tc>
          <w:tcPr>
            <w:tcW w:w="2263" w:type="dxa"/>
            <w:vMerge/>
            <w:shd w:val="clear" w:color="auto" w:fill="FFFFFF" w:themeFill="background1"/>
          </w:tcPr>
          <w:p w14:paraId="1AFFD72C"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63EE7E8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78450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FCE46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7D3FCFF" w14:textId="77777777" w:rsidR="00ED7C48" w:rsidRPr="00ED7C48" w:rsidRDefault="00E038D7" w:rsidP="00ED7C48">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In addition to arrangements for COVID-19, normal contractor procedures are being applied and have been updated </w:t>
            </w:r>
            <w:proofErr w:type="gramStart"/>
            <w:r w:rsidRPr="00317C99">
              <w:rPr>
                <w:rFonts w:ascii="Arial" w:hAnsi="Arial" w:cs="Arial"/>
                <w:sz w:val="20"/>
                <w:szCs w:val="20"/>
              </w:rPr>
              <w:t>in light of</w:t>
            </w:r>
            <w:proofErr w:type="gramEnd"/>
            <w:r w:rsidRPr="00317C99">
              <w:rPr>
                <w:rFonts w:ascii="Arial" w:hAnsi="Arial" w:cs="Arial"/>
                <w:sz w:val="20"/>
                <w:szCs w:val="20"/>
              </w:rPr>
              <w:t xml:space="preserve"> COVID-19 (including contractor risk assessments and method statements, and contractor induction).</w:t>
            </w:r>
          </w:p>
        </w:tc>
        <w:tc>
          <w:tcPr>
            <w:tcW w:w="893" w:type="dxa"/>
            <w:shd w:val="clear" w:color="auto" w:fill="FFFFFF" w:themeFill="background1"/>
          </w:tcPr>
          <w:p w14:paraId="0A9D7C7C" w14:textId="037998EA"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6BD5D37" w14:textId="43F0AF15"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9ADDB5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777"/>
        <w:gridCol w:w="893"/>
        <w:gridCol w:w="2551"/>
        <w:gridCol w:w="1418"/>
        <w:gridCol w:w="29"/>
      </w:tblGrid>
      <w:tr w:rsidR="00610702" w:rsidRPr="00EB1B8D" w14:paraId="0289D0E7" w14:textId="77777777" w:rsidTr="00DD4EE9">
        <w:tc>
          <w:tcPr>
            <w:tcW w:w="14483" w:type="dxa"/>
            <w:gridSpan w:val="9"/>
            <w:shd w:val="clear" w:color="auto" w:fill="0070C0"/>
            <w:vAlign w:val="center"/>
          </w:tcPr>
          <w:p w14:paraId="62EEE9B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475EAA" w:rsidRPr="00EB1B8D" w14:paraId="23B7EEC6" w14:textId="77777777" w:rsidTr="00E80F56">
        <w:trPr>
          <w:gridAfter w:val="1"/>
          <w:wAfter w:w="29" w:type="dxa"/>
        </w:trPr>
        <w:tc>
          <w:tcPr>
            <w:tcW w:w="2263" w:type="dxa"/>
            <w:vMerge w:val="restart"/>
            <w:shd w:val="clear" w:color="auto" w:fill="FFFFFF" w:themeFill="background1"/>
          </w:tcPr>
          <w:p w14:paraId="7C1FEE34"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70023B4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0A7E87C" w14:textId="3AFC66D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48E959E" w14:textId="00016B7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tcPr>
          <w:p w14:paraId="4D0EAD8F"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policies have been revised to take </w:t>
            </w:r>
            <w:r w:rsidRPr="005D40D6">
              <w:rPr>
                <w:rFonts w:ascii="Arial" w:hAnsi="Arial" w:cs="Arial"/>
                <w:sz w:val="20"/>
                <w:szCs w:val="20"/>
              </w:rPr>
              <w:t xml:space="preserve">account of government guidance on </w:t>
            </w:r>
            <w:r w:rsidR="00F65C27" w:rsidRPr="005D40D6">
              <w:rPr>
                <w:rFonts w:ascii="Arial" w:hAnsi="Arial" w:cs="Arial"/>
                <w:sz w:val="20"/>
                <w:szCs w:val="20"/>
                <w:lang w:val="en"/>
              </w:rPr>
              <w:t>the system of controls: protective measures</w:t>
            </w:r>
            <w:r w:rsidR="00F65C27" w:rsidRPr="005D40D6">
              <w:rPr>
                <w:rFonts w:ascii="Arial" w:hAnsi="Arial" w:cs="Arial"/>
                <w:sz w:val="20"/>
                <w:szCs w:val="20"/>
              </w:rPr>
              <w:t xml:space="preserve"> regarding</w:t>
            </w:r>
            <w:r w:rsidR="00F65C27" w:rsidRPr="00115C4C">
              <w:rPr>
                <w:rFonts w:ascii="Arial" w:hAnsi="Arial" w:cs="Arial"/>
                <w:sz w:val="20"/>
                <w:szCs w:val="20"/>
              </w:rPr>
              <w:t xml:space="preserve"> </w:t>
            </w:r>
            <w:r w:rsidRPr="00115C4C">
              <w:rPr>
                <w:rFonts w:ascii="Arial" w:hAnsi="Arial" w:cs="Arial"/>
                <w:sz w:val="20"/>
                <w:szCs w:val="20"/>
              </w:rPr>
              <w:t>COVID-19 and its implications for the school.</w:t>
            </w:r>
          </w:p>
        </w:tc>
        <w:tc>
          <w:tcPr>
            <w:tcW w:w="893" w:type="dxa"/>
            <w:shd w:val="clear" w:color="auto" w:fill="FFFFFF" w:themeFill="background1"/>
          </w:tcPr>
          <w:p w14:paraId="472514A6" w14:textId="16825EFB" w:rsidR="00475EAA" w:rsidRPr="00EB1B8D" w:rsidRDefault="005D40D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960C01" w14:textId="0298884F" w:rsidR="00475EAA" w:rsidRPr="005D40D6" w:rsidRDefault="005D40D6" w:rsidP="005E1B25">
            <w:pPr>
              <w:shd w:val="clear" w:color="auto" w:fill="FFFFFF" w:themeFill="background1"/>
              <w:spacing w:before="40" w:after="40"/>
              <w:rPr>
                <w:rFonts w:ascii="Arial" w:hAnsi="Arial" w:cs="Arial"/>
                <w:bCs/>
                <w:sz w:val="20"/>
                <w:szCs w:val="20"/>
              </w:rPr>
            </w:pPr>
            <w:r w:rsidRPr="005D40D6">
              <w:rPr>
                <w:rFonts w:ascii="Arial" w:hAnsi="Arial" w:cs="Arial"/>
                <w:bCs/>
                <w:sz w:val="20"/>
                <w:szCs w:val="20"/>
              </w:rPr>
              <w:t>Already i</w:t>
            </w:r>
            <w:r w:rsidR="00E35D4E">
              <w:rPr>
                <w:rFonts w:ascii="Arial" w:hAnsi="Arial" w:cs="Arial"/>
                <w:bCs/>
                <w:sz w:val="20"/>
                <w:szCs w:val="20"/>
              </w:rPr>
              <w:t>n place</w:t>
            </w:r>
            <w:r w:rsidRPr="005D40D6">
              <w:rPr>
                <w:rFonts w:ascii="Arial" w:hAnsi="Arial" w:cs="Arial"/>
                <w:bCs/>
                <w:sz w:val="20"/>
                <w:szCs w:val="20"/>
              </w:rPr>
              <w:t>. To be reviewed before restart in September.</w:t>
            </w:r>
          </w:p>
        </w:tc>
        <w:tc>
          <w:tcPr>
            <w:tcW w:w="1418" w:type="dxa"/>
            <w:vMerge w:val="restart"/>
            <w:shd w:val="clear" w:color="auto" w:fill="FFFFFF" w:themeFill="background1"/>
          </w:tcPr>
          <w:p w14:paraId="3B576B30" w14:textId="46B3E16F"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556F6E46" w14:textId="77777777" w:rsidTr="00E80F56">
        <w:trPr>
          <w:gridAfter w:val="1"/>
          <w:wAfter w:w="29" w:type="dxa"/>
        </w:trPr>
        <w:tc>
          <w:tcPr>
            <w:tcW w:w="2263" w:type="dxa"/>
            <w:vMerge/>
            <w:shd w:val="clear" w:color="auto" w:fill="FFFFFF" w:themeFill="background1"/>
            <w:vAlign w:val="center"/>
          </w:tcPr>
          <w:p w14:paraId="624FEFB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FABBB1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A34132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CF9D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9E5AB1F" w14:textId="167F2E75" w:rsidR="00475EAA" w:rsidRPr="00115C4C" w:rsidRDefault="00475EAA" w:rsidP="00E80F56">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The school has carried out a full Health and Safety Risk Assessment to ensure it is Covid-19 secure.  </w:t>
            </w:r>
          </w:p>
        </w:tc>
        <w:tc>
          <w:tcPr>
            <w:tcW w:w="893" w:type="dxa"/>
            <w:shd w:val="clear" w:color="auto" w:fill="FFFFFF" w:themeFill="background1"/>
          </w:tcPr>
          <w:p w14:paraId="3AE2A299" w14:textId="28260B9B"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384955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062B2B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EDCC1F8" w14:textId="77777777" w:rsidTr="00E80F56">
        <w:trPr>
          <w:gridAfter w:val="1"/>
          <w:wAfter w:w="29" w:type="dxa"/>
        </w:trPr>
        <w:tc>
          <w:tcPr>
            <w:tcW w:w="2263" w:type="dxa"/>
            <w:vMerge/>
            <w:shd w:val="clear" w:color="auto" w:fill="FFFFFF" w:themeFill="background1"/>
            <w:vAlign w:val="center"/>
          </w:tcPr>
          <w:p w14:paraId="2EE65211"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4E7197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C8A20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BFDB2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EC5FEA4"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93" w:type="dxa"/>
            <w:shd w:val="clear" w:color="auto" w:fill="FFFFFF" w:themeFill="background1"/>
          </w:tcPr>
          <w:p w14:paraId="0CC6E3F9" w14:textId="56980FA0"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248DD1"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66153E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14:paraId="0A017EB5" w14:textId="77777777" w:rsidTr="00E80F56">
        <w:trPr>
          <w:gridAfter w:val="1"/>
          <w:wAfter w:w="29" w:type="dxa"/>
          <w:trHeight w:val="1124"/>
        </w:trPr>
        <w:tc>
          <w:tcPr>
            <w:tcW w:w="2263" w:type="dxa"/>
            <w:vMerge w:val="restart"/>
            <w:shd w:val="clear" w:color="auto" w:fill="FFFFFF" w:themeFill="background1"/>
          </w:tcPr>
          <w:p w14:paraId="760A4D5D" w14:textId="77777777" w:rsidR="004707C9"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39.Curriculum/</w:t>
            </w:r>
          </w:p>
          <w:p w14:paraId="0446D5CF" w14:textId="77777777"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14:paraId="2C8524C4" w14:textId="3D4AB918" w:rsidR="00380DFD" w:rsidRPr="007B501A"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0AE04062" w14:textId="4408D947"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5812A686" w14:textId="328A07A6"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tcPr>
          <w:p w14:paraId="5E8B41FD" w14:textId="77777777" w:rsidR="00380DFD" w:rsidRPr="00E80F56" w:rsidRDefault="00380DFD" w:rsidP="00380DFD">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 Consider </w:t>
            </w:r>
            <w:r w:rsidRPr="00E80F56">
              <w:rPr>
                <w:rFonts w:ascii="Arial" w:hAnsi="Arial" w:cs="Arial"/>
                <w:sz w:val="20"/>
                <w:szCs w:val="20"/>
              </w:rPr>
              <w:t>what activity is more difficult/ not possible to be undertaken with</w:t>
            </w:r>
            <w:r w:rsidR="00F65C27" w:rsidRPr="00E80F56">
              <w:rPr>
                <w:rFonts w:ascii="Arial" w:hAnsi="Arial" w:cs="Arial"/>
                <w:sz w:val="20"/>
                <w:szCs w:val="20"/>
              </w:rPr>
              <w:t xml:space="preserve"> reduction of contacts and maximising distance</w:t>
            </w:r>
            <w:r w:rsidRPr="00E80F56">
              <w:rPr>
                <w:rFonts w:ascii="Arial" w:hAnsi="Arial" w:cs="Arial"/>
                <w:sz w:val="20"/>
                <w:szCs w:val="20"/>
              </w:rPr>
              <w:t xml:space="preserve"> in place.</w:t>
            </w:r>
          </w:p>
          <w:p w14:paraId="1F6F628D" w14:textId="77777777" w:rsidR="00115C4C" w:rsidRPr="00E80F56" w:rsidRDefault="00380DFD" w:rsidP="000D7755">
            <w:pPr>
              <w:pStyle w:val="ListParagraph"/>
              <w:numPr>
                <w:ilvl w:val="0"/>
                <w:numId w:val="9"/>
              </w:numPr>
              <w:spacing w:before="40" w:after="40"/>
              <w:rPr>
                <w:rFonts w:ascii="Arial" w:hAnsi="Arial" w:cs="Arial"/>
                <w:sz w:val="20"/>
                <w:szCs w:val="20"/>
              </w:rPr>
            </w:pPr>
            <w:r w:rsidRPr="00E80F56">
              <w:rPr>
                <w:rFonts w:ascii="Arial" w:hAnsi="Arial" w:cs="Arial"/>
                <w:sz w:val="20"/>
                <w:szCs w:val="20"/>
              </w:rPr>
              <w:t>Each activity should be risk assessed and should not be run unless the risks can be mitigated</w:t>
            </w:r>
            <w:r w:rsidR="00F65C27" w:rsidRPr="00E80F56">
              <w:rPr>
                <w:rFonts w:ascii="Arial" w:hAnsi="Arial" w:cs="Arial"/>
                <w:sz w:val="20"/>
                <w:szCs w:val="20"/>
              </w:rPr>
              <w:t>. School</w:t>
            </w:r>
            <w:r w:rsidR="00115C4C" w:rsidRPr="00E80F56">
              <w:rPr>
                <w:rFonts w:ascii="Arial" w:hAnsi="Arial" w:cs="Arial"/>
                <w:sz w:val="20"/>
                <w:szCs w:val="20"/>
              </w:rPr>
              <w:t xml:space="preserve"> will</w:t>
            </w:r>
            <w:r w:rsidR="00F65C27" w:rsidRPr="00E80F56">
              <w:rPr>
                <w:rFonts w:ascii="Arial" w:hAnsi="Arial" w:cs="Arial"/>
                <w:sz w:val="20"/>
                <w:szCs w:val="20"/>
              </w:rPr>
              <w:t xml:space="preserve"> ensure activities such as </w:t>
            </w:r>
            <w:r w:rsidRPr="00E80F56">
              <w:rPr>
                <w:rFonts w:ascii="Arial" w:hAnsi="Arial" w:cs="Arial"/>
                <w:sz w:val="20"/>
                <w:szCs w:val="20"/>
              </w:rPr>
              <w:t>PE</w:t>
            </w:r>
            <w:r w:rsidR="00F65C27" w:rsidRPr="00E80F56">
              <w:rPr>
                <w:rFonts w:ascii="Arial" w:hAnsi="Arial" w:cs="Arial"/>
                <w:sz w:val="20"/>
                <w:szCs w:val="20"/>
              </w:rPr>
              <w:t>, music and p</w:t>
            </w:r>
            <w:r w:rsidRPr="00E80F56">
              <w:rPr>
                <w:rFonts w:ascii="Arial" w:hAnsi="Arial" w:cs="Arial"/>
                <w:sz w:val="20"/>
                <w:szCs w:val="20"/>
              </w:rPr>
              <w:t>ractical lessons</w:t>
            </w:r>
            <w:r w:rsidR="00F65C27" w:rsidRPr="00E80F56">
              <w:rPr>
                <w:rFonts w:ascii="Arial" w:hAnsi="Arial" w:cs="Arial"/>
                <w:sz w:val="20"/>
                <w:szCs w:val="20"/>
              </w:rPr>
              <w:t xml:space="preserve"> are carried out safely in line with guidance </w:t>
            </w:r>
            <w:r w:rsidR="005D135C" w:rsidRPr="00E80F56">
              <w:rPr>
                <w:rFonts w:ascii="Arial" w:hAnsi="Arial" w:cs="Arial"/>
                <w:sz w:val="20"/>
                <w:szCs w:val="20"/>
              </w:rPr>
              <w:t>e.g.</w:t>
            </w:r>
            <w:r w:rsidR="00115C4C" w:rsidRPr="00E80F56">
              <w:rPr>
                <w:rFonts w:ascii="Arial" w:hAnsi="Arial" w:cs="Arial"/>
                <w:sz w:val="20"/>
                <w:szCs w:val="20"/>
              </w:rPr>
              <w:t>:</w:t>
            </w:r>
          </w:p>
          <w:p w14:paraId="0F247452" w14:textId="77777777" w:rsidR="0018347B" w:rsidRPr="00E35D4E" w:rsidRDefault="00F65C27" w:rsidP="0018347B">
            <w:pPr>
              <w:pStyle w:val="ListParagraph"/>
              <w:numPr>
                <w:ilvl w:val="0"/>
                <w:numId w:val="22"/>
              </w:numPr>
              <w:spacing w:before="40" w:after="40"/>
              <w:rPr>
                <w:rFonts w:ascii="Arial" w:hAnsi="Arial" w:cs="Arial"/>
                <w:sz w:val="20"/>
                <w:szCs w:val="20"/>
                <w:lang w:val="en"/>
              </w:rPr>
            </w:pPr>
            <w:r w:rsidRPr="00E80F56">
              <w:rPr>
                <w:rFonts w:ascii="Arial" w:hAnsi="Arial" w:cs="Arial"/>
                <w:sz w:val="20"/>
                <w:szCs w:val="20"/>
              </w:rPr>
              <w:t xml:space="preserve"> </w:t>
            </w:r>
            <w:r w:rsidRPr="00E80F56">
              <w:rPr>
                <w:rFonts w:ascii="Arial" w:hAnsi="Arial" w:cs="Arial"/>
                <w:sz w:val="20"/>
                <w:szCs w:val="20"/>
                <w:lang w:val="en"/>
              </w:rPr>
              <w:t xml:space="preserve">in PE pupils will be kept in consistent groups, sports equipment thoroughly cleaned between each use by different individual groups, and contact sports avoided. Outdoor sports will be </w:t>
            </w:r>
            <w:proofErr w:type="spellStart"/>
            <w:r w:rsidRPr="00E80F56">
              <w:rPr>
                <w:rFonts w:ascii="Arial" w:hAnsi="Arial" w:cs="Arial"/>
                <w:sz w:val="20"/>
                <w:szCs w:val="20"/>
                <w:lang w:val="en"/>
              </w:rPr>
              <w:t>prioritised</w:t>
            </w:r>
            <w:proofErr w:type="spellEnd"/>
            <w:r w:rsidRPr="00E80F56">
              <w:rPr>
                <w:rFonts w:ascii="Arial" w:hAnsi="Arial" w:cs="Arial"/>
                <w:sz w:val="20"/>
                <w:szCs w:val="20"/>
                <w:lang w:val="en"/>
              </w:rPr>
              <w:t xml:space="preserve"> where possible, and large indoor spaces used where it is not, </w:t>
            </w:r>
            <w:proofErr w:type="spellStart"/>
            <w:r w:rsidRPr="00E80F56">
              <w:rPr>
                <w:rFonts w:ascii="Arial" w:hAnsi="Arial" w:cs="Arial"/>
                <w:sz w:val="20"/>
                <w:szCs w:val="20"/>
                <w:lang w:val="en"/>
              </w:rPr>
              <w:t>maximising</w:t>
            </w:r>
            <w:proofErr w:type="spellEnd"/>
            <w:r w:rsidRPr="00E80F56">
              <w:rPr>
                <w:rFonts w:ascii="Arial" w:hAnsi="Arial" w:cs="Arial"/>
                <w:sz w:val="20"/>
                <w:szCs w:val="20"/>
                <w:lang w:val="en"/>
              </w:rPr>
              <w:t xml:space="preserve"> distancing between pupils and paying scrupulous </w:t>
            </w:r>
            <w:r w:rsidRPr="00E35D4E">
              <w:rPr>
                <w:rFonts w:ascii="Arial" w:hAnsi="Arial" w:cs="Arial"/>
                <w:sz w:val="20"/>
                <w:szCs w:val="20"/>
                <w:lang w:val="en"/>
              </w:rPr>
              <w:t>attention to cleaning and hygiene.</w:t>
            </w:r>
          </w:p>
          <w:p w14:paraId="048F3101" w14:textId="77777777" w:rsidR="00F65C27" w:rsidRPr="0018347B" w:rsidRDefault="00115C4C" w:rsidP="0018347B">
            <w:pPr>
              <w:pStyle w:val="ListParagraph"/>
              <w:numPr>
                <w:ilvl w:val="0"/>
                <w:numId w:val="22"/>
              </w:numPr>
              <w:spacing w:before="40" w:after="40"/>
              <w:rPr>
                <w:rFonts w:ascii="Arial" w:hAnsi="Arial" w:cs="Arial"/>
                <w:sz w:val="20"/>
                <w:szCs w:val="20"/>
                <w:highlight w:val="green"/>
                <w:lang w:val="en"/>
              </w:rPr>
            </w:pPr>
            <w:r w:rsidRPr="00E35D4E">
              <w:rPr>
                <w:rFonts w:ascii="Arial" w:hAnsi="Arial" w:cs="Arial"/>
                <w:sz w:val="20"/>
                <w:szCs w:val="20"/>
                <w:lang w:val="en"/>
              </w:rPr>
              <w:t>In music lessons physical distancing and playing</w:t>
            </w:r>
            <w:r w:rsidRPr="00E80F56">
              <w:rPr>
                <w:rFonts w:ascii="Arial" w:hAnsi="Arial" w:cs="Arial"/>
                <w:sz w:val="20"/>
                <w:szCs w:val="20"/>
                <w:lang w:val="en"/>
              </w:rPr>
              <w:t xml:space="preserve"> outside will be done wherever possible, limiting group sizes to no more than 15, positioning pupils back-to-back or side-to-side, avoiding sharing of instruments, and ensuring good ventilation. Singing, wind and brass playing will not </w:t>
            </w:r>
            <w:r w:rsidRPr="00E80F56">
              <w:rPr>
                <w:rFonts w:ascii="Arial" w:hAnsi="Arial" w:cs="Arial"/>
                <w:sz w:val="20"/>
                <w:szCs w:val="20"/>
                <w:lang w:val="en"/>
              </w:rPr>
              <w:lastRenderedPageBreak/>
              <w:t>take place in larger groups such as school choirs and ensembles, or school assemblies.</w:t>
            </w:r>
          </w:p>
        </w:tc>
        <w:tc>
          <w:tcPr>
            <w:tcW w:w="893" w:type="dxa"/>
            <w:vMerge w:val="restart"/>
            <w:shd w:val="clear" w:color="auto" w:fill="FFFFFF" w:themeFill="background1"/>
          </w:tcPr>
          <w:p w14:paraId="0457A438" w14:textId="229C508F" w:rsidR="00380DFD"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vMerge w:val="restart"/>
            <w:shd w:val="clear" w:color="auto" w:fill="FFFFFF" w:themeFill="background1"/>
          </w:tcPr>
          <w:p w14:paraId="4371BA23" w14:textId="73B30C8C"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PE in place.</w:t>
            </w:r>
          </w:p>
          <w:p w14:paraId="5185B3E3"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36F55856" w14:textId="77777777" w:rsid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Music to be in consistent groups of 15.</w:t>
            </w:r>
          </w:p>
          <w:p w14:paraId="15860AA8" w14:textId="77777777" w:rsidR="00E80F56" w:rsidRDefault="00E80F56" w:rsidP="005E1B25">
            <w:pPr>
              <w:shd w:val="clear" w:color="auto" w:fill="FFFFFF" w:themeFill="background1"/>
              <w:spacing w:before="40" w:after="40"/>
              <w:rPr>
                <w:rFonts w:ascii="Arial" w:hAnsi="Arial" w:cs="Arial"/>
                <w:bCs/>
                <w:sz w:val="20"/>
                <w:szCs w:val="20"/>
              </w:rPr>
            </w:pPr>
          </w:p>
          <w:p w14:paraId="3143BC4E" w14:textId="7000898E" w:rsidR="00E80F56" w:rsidRPr="00E80F56" w:rsidRDefault="00E80F56"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Year group meetings to agree what is appropriate. </w:t>
            </w:r>
          </w:p>
        </w:tc>
        <w:tc>
          <w:tcPr>
            <w:tcW w:w="1418" w:type="dxa"/>
            <w:vMerge w:val="restart"/>
            <w:shd w:val="clear" w:color="auto" w:fill="FFFFFF" w:themeFill="background1"/>
          </w:tcPr>
          <w:p w14:paraId="0E9BCC83" w14:textId="228440BA" w:rsidR="00380DFD"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6</w:t>
            </w:r>
          </w:p>
        </w:tc>
      </w:tr>
      <w:tr w:rsidR="00380DFD" w:rsidRPr="00EB1B8D" w14:paraId="64096F64" w14:textId="77777777" w:rsidTr="00E80F56">
        <w:trPr>
          <w:gridAfter w:val="1"/>
          <w:wAfter w:w="29" w:type="dxa"/>
          <w:trHeight w:val="995"/>
        </w:trPr>
        <w:tc>
          <w:tcPr>
            <w:tcW w:w="2263" w:type="dxa"/>
            <w:vMerge/>
            <w:shd w:val="clear" w:color="auto" w:fill="FFFFFF" w:themeFill="background1"/>
            <w:vAlign w:val="center"/>
          </w:tcPr>
          <w:p w14:paraId="7666934F" w14:textId="7CFEAED2"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82E2852"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CDBDE8"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8FB719A"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218C2"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93" w:type="dxa"/>
            <w:vMerge/>
            <w:shd w:val="clear" w:color="auto" w:fill="FFFFFF" w:themeFill="background1"/>
          </w:tcPr>
          <w:p w14:paraId="1FBC8EF7"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1FC54DF5"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F4C7AA1"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14:paraId="41DC5FB0" w14:textId="77777777" w:rsidTr="00E80F56">
        <w:trPr>
          <w:gridAfter w:val="1"/>
          <w:wAfter w:w="29" w:type="dxa"/>
        </w:trPr>
        <w:tc>
          <w:tcPr>
            <w:tcW w:w="2263" w:type="dxa"/>
            <w:vMerge w:val="restart"/>
            <w:shd w:val="clear" w:color="auto" w:fill="auto"/>
          </w:tcPr>
          <w:p w14:paraId="590347BD"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6DE3F38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5D026206" w14:textId="30B1E1D8"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auto"/>
          </w:tcPr>
          <w:p w14:paraId="3F77743E" w14:textId="3331D637"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auto"/>
            <w:vAlign w:val="center"/>
          </w:tcPr>
          <w:p w14:paraId="64B35639" w14:textId="77777777" w:rsidR="00475EAA" w:rsidRPr="00E80F56" w:rsidRDefault="00475EAA" w:rsidP="005E1B25">
            <w:pPr>
              <w:pStyle w:val="ListParagraph"/>
              <w:numPr>
                <w:ilvl w:val="0"/>
                <w:numId w:val="9"/>
              </w:numPr>
              <w:spacing w:before="40" w:after="40"/>
              <w:ind w:hanging="357"/>
              <w:contextualSpacing w:val="0"/>
              <w:rPr>
                <w:rFonts w:ascii="Arial" w:hAnsi="Arial" w:cs="Arial"/>
                <w:sz w:val="20"/>
                <w:szCs w:val="20"/>
              </w:rPr>
            </w:pPr>
            <w:r w:rsidRPr="00EB1B8D">
              <w:rPr>
                <w:rFonts w:ascii="Arial" w:hAnsi="Arial" w:cs="Arial"/>
                <w:sz w:val="20"/>
                <w:szCs w:val="20"/>
              </w:rPr>
              <w:t xml:space="preserve">Communications strategies for the following </w:t>
            </w:r>
            <w:r w:rsidRPr="00E80F56">
              <w:rPr>
                <w:rFonts w:ascii="Arial" w:hAnsi="Arial" w:cs="Arial"/>
                <w:sz w:val="20"/>
                <w:szCs w:val="20"/>
              </w:rPr>
              <w:t>groups are in place:</w:t>
            </w:r>
          </w:p>
          <w:p w14:paraId="4EFFB188" w14:textId="77777777" w:rsidR="00475EAA" w:rsidRPr="00E80F56" w:rsidRDefault="00475EAA" w:rsidP="005E1B25">
            <w:pPr>
              <w:pStyle w:val="ListParagraph"/>
              <w:numPr>
                <w:ilvl w:val="1"/>
                <w:numId w:val="9"/>
              </w:numPr>
              <w:spacing w:before="40" w:after="40"/>
              <w:contextualSpacing w:val="0"/>
              <w:rPr>
                <w:rFonts w:ascii="Arial" w:hAnsi="Arial" w:cs="Arial"/>
                <w:sz w:val="20"/>
                <w:szCs w:val="20"/>
              </w:rPr>
            </w:pPr>
            <w:r w:rsidRPr="00E80F56">
              <w:rPr>
                <w:rFonts w:ascii="Arial" w:hAnsi="Arial" w:cs="Arial"/>
                <w:sz w:val="20"/>
                <w:szCs w:val="20"/>
              </w:rPr>
              <w:t>Staff</w:t>
            </w:r>
            <w:r w:rsidR="009D4B7F" w:rsidRPr="00E80F56">
              <w:rPr>
                <w:rFonts w:ascii="Arial" w:hAnsi="Arial" w:cs="Arial"/>
                <w:sz w:val="20"/>
                <w:szCs w:val="20"/>
              </w:rPr>
              <w:t xml:space="preserve"> (</w:t>
            </w:r>
            <w:proofErr w:type="spellStart"/>
            <w:r w:rsidR="009D4B7F" w:rsidRPr="00E80F56">
              <w:rPr>
                <w:rFonts w:ascii="Arial" w:hAnsi="Arial" w:cs="Arial"/>
                <w:sz w:val="20"/>
                <w:szCs w:val="20"/>
              </w:rPr>
              <w:t>inc</w:t>
            </w:r>
            <w:proofErr w:type="spellEnd"/>
            <w:r w:rsidR="009D4B7F" w:rsidRPr="00E80F56">
              <w:rPr>
                <w:rFonts w:ascii="Arial" w:hAnsi="Arial" w:cs="Arial"/>
                <w:sz w:val="20"/>
                <w:szCs w:val="20"/>
              </w:rPr>
              <w:t xml:space="preserve"> staff at breakfast club and after school activities)</w:t>
            </w:r>
          </w:p>
          <w:p w14:paraId="424A8CAB"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14:paraId="410342EE"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14:paraId="352B70E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14:paraId="5E9698CB"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14:paraId="527085E7"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14:paraId="41CDC6CF"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14:paraId="0E50CF8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14:paraId="4D35A609"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14:paraId="1E2F921F" w14:textId="77777777"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14:paraId="2205637D" w14:textId="77777777"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93" w:type="dxa"/>
          </w:tcPr>
          <w:p w14:paraId="43C67D0A" w14:textId="74292D16"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B7BF2D" w14:textId="31BB89F6"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Risk Assessment to be shared</w:t>
            </w:r>
            <w:r w:rsidR="00E35D4E">
              <w:rPr>
                <w:rFonts w:ascii="Arial" w:hAnsi="Arial" w:cs="Arial"/>
                <w:bCs/>
                <w:sz w:val="20"/>
                <w:szCs w:val="20"/>
              </w:rPr>
              <w:t xml:space="preserve"> with relevant stakeholders.</w:t>
            </w:r>
          </w:p>
        </w:tc>
        <w:tc>
          <w:tcPr>
            <w:tcW w:w="1418" w:type="dxa"/>
            <w:vMerge w:val="restart"/>
            <w:shd w:val="clear" w:color="auto" w:fill="FFFFFF" w:themeFill="background1"/>
          </w:tcPr>
          <w:p w14:paraId="142DF352" w14:textId="19F3D60C"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349C490E" w14:textId="77777777" w:rsidTr="00E80F56">
        <w:trPr>
          <w:gridAfter w:val="1"/>
          <w:wAfter w:w="29" w:type="dxa"/>
        </w:trPr>
        <w:tc>
          <w:tcPr>
            <w:tcW w:w="2263" w:type="dxa"/>
            <w:vMerge/>
            <w:shd w:val="clear" w:color="auto" w:fill="auto"/>
          </w:tcPr>
          <w:p w14:paraId="3E4FC70B" w14:textId="7902712B"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14:paraId="1593BE40"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5FF65B2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auto"/>
          </w:tcPr>
          <w:p w14:paraId="09134F4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auto"/>
            <w:vAlign w:val="center"/>
          </w:tcPr>
          <w:p w14:paraId="44D4BFB7" w14:textId="77777777" w:rsidR="00475EAA" w:rsidRPr="00E80F56"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Parents are communicated with to make sure they know:</w:t>
            </w:r>
          </w:p>
          <w:p w14:paraId="30CBAB6B" w14:textId="68F0EA7D"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whether their child will be able to attend</w:t>
            </w:r>
            <w:r w:rsidR="008A45BF" w:rsidRPr="00E80F56">
              <w:rPr>
                <w:rFonts w:ascii="Arial" w:eastAsia="Times New Roman" w:hAnsi="Arial" w:cs="Arial"/>
                <w:sz w:val="20"/>
                <w:szCs w:val="20"/>
                <w:lang w:val="en" w:eastAsia="en-GB"/>
              </w:rPr>
              <w:t xml:space="preserve"> </w:t>
            </w:r>
            <w:r w:rsidR="00E80F56" w:rsidRPr="00E80F56">
              <w:rPr>
                <w:rFonts w:ascii="Arial" w:eastAsia="Times New Roman" w:hAnsi="Arial" w:cs="Arial"/>
                <w:sz w:val="20"/>
                <w:szCs w:val="20"/>
                <w:lang w:val="en" w:eastAsia="en-GB"/>
              </w:rPr>
              <w:t>3</w:t>
            </w:r>
            <w:r w:rsidR="00E80F56" w:rsidRPr="00E80F56">
              <w:rPr>
                <w:rFonts w:ascii="Arial" w:eastAsia="Times New Roman" w:hAnsi="Arial" w:cs="Arial"/>
                <w:sz w:val="20"/>
                <w:szCs w:val="20"/>
                <w:vertAlign w:val="superscript"/>
                <w:lang w:val="en" w:eastAsia="en-GB"/>
              </w:rPr>
              <w:t>rd</w:t>
            </w:r>
            <w:r w:rsidR="00E80F56" w:rsidRPr="00E80F56">
              <w:rPr>
                <w:rFonts w:ascii="Arial" w:eastAsia="Times New Roman" w:hAnsi="Arial" w:cs="Arial"/>
                <w:sz w:val="20"/>
                <w:szCs w:val="20"/>
                <w:lang w:val="en" w:eastAsia="en-GB"/>
              </w:rPr>
              <w:t xml:space="preserve"> </w:t>
            </w:r>
            <w:proofErr w:type="spellStart"/>
            <w:r w:rsidR="00E80F56" w:rsidRPr="00E80F56">
              <w:rPr>
                <w:rFonts w:ascii="Arial" w:eastAsia="Times New Roman" w:hAnsi="Arial" w:cs="Arial"/>
                <w:sz w:val="20"/>
                <w:szCs w:val="20"/>
                <w:lang w:val="en" w:eastAsia="en-GB"/>
              </w:rPr>
              <w:t>Septmember</w:t>
            </w:r>
            <w:proofErr w:type="spellEnd"/>
          </w:p>
          <w:p w14:paraId="107BFCD8"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what protective steps you’re taking to make the school a low-risk place for their child</w:t>
            </w:r>
          </w:p>
          <w:p w14:paraId="7F9F9D31"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what you need them to do (such as on drop off and collection)</w:t>
            </w:r>
          </w:p>
          <w:p w14:paraId="295E5FE2"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sidRPr="00E80F56">
              <w:rPr>
                <w:rFonts w:ascii="Arial" w:eastAsia="Times New Roman" w:hAnsi="Arial" w:cs="Arial"/>
                <w:sz w:val="20"/>
                <w:szCs w:val="20"/>
                <w:lang w:val="en" w:eastAsia="en-GB"/>
              </w:rPr>
              <w:t>For pupils with SEN, consideration should be given to the use of the individual Re-Integration Plan</w:t>
            </w:r>
          </w:p>
        </w:tc>
        <w:tc>
          <w:tcPr>
            <w:tcW w:w="893" w:type="dxa"/>
          </w:tcPr>
          <w:p w14:paraId="249116FA" w14:textId="786C5B72"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1975D0" w14:textId="5EBD2459"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Information sent in Newsletters.</w:t>
            </w:r>
            <w:r w:rsidRPr="00E80F56">
              <w:rPr>
                <w:rFonts w:ascii="Arial" w:hAnsi="Arial" w:cs="Arial"/>
                <w:bCs/>
                <w:sz w:val="20"/>
                <w:szCs w:val="20"/>
              </w:rPr>
              <w:br/>
            </w:r>
          </w:p>
          <w:p w14:paraId="1928442C" w14:textId="77777777"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Return to School guide will be sent in August.</w:t>
            </w:r>
          </w:p>
          <w:p w14:paraId="38CC1DA8"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6D2B3F4C" w14:textId="412EC419" w:rsidR="00E80F56" w:rsidRPr="00E80F56" w:rsidRDefault="00E80F56" w:rsidP="005E1B25">
            <w:pPr>
              <w:shd w:val="clear" w:color="auto" w:fill="FFFFFF" w:themeFill="background1"/>
              <w:spacing w:before="40" w:after="40"/>
              <w:rPr>
                <w:rFonts w:ascii="Arial" w:hAnsi="Arial" w:cs="Arial"/>
                <w:bCs/>
                <w:sz w:val="20"/>
                <w:szCs w:val="20"/>
              </w:rPr>
            </w:pPr>
            <w:proofErr w:type="spellStart"/>
            <w:r w:rsidRPr="00E80F56">
              <w:rPr>
                <w:rFonts w:ascii="Arial" w:hAnsi="Arial" w:cs="Arial"/>
                <w:bCs/>
                <w:sz w:val="20"/>
                <w:szCs w:val="20"/>
              </w:rPr>
              <w:t>SENCo</w:t>
            </w:r>
            <w:proofErr w:type="spellEnd"/>
            <w:r w:rsidRPr="00E80F56">
              <w:rPr>
                <w:rFonts w:ascii="Arial" w:hAnsi="Arial" w:cs="Arial"/>
                <w:bCs/>
                <w:sz w:val="20"/>
                <w:szCs w:val="20"/>
              </w:rPr>
              <w:t xml:space="preserve"> has spoken to all pupils with SEN who have not attended school during this period about reintegration.</w:t>
            </w:r>
          </w:p>
        </w:tc>
        <w:tc>
          <w:tcPr>
            <w:tcW w:w="1418" w:type="dxa"/>
            <w:vMerge/>
            <w:shd w:val="clear" w:color="auto" w:fill="FFFFFF" w:themeFill="background1"/>
          </w:tcPr>
          <w:p w14:paraId="2F28359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6999B37" w14:textId="77777777" w:rsidTr="00E80F56">
        <w:trPr>
          <w:gridAfter w:val="1"/>
          <w:wAfter w:w="29" w:type="dxa"/>
        </w:trPr>
        <w:tc>
          <w:tcPr>
            <w:tcW w:w="2263" w:type="dxa"/>
            <w:vMerge w:val="restart"/>
            <w:shd w:val="clear" w:color="auto" w:fill="FFFFFF" w:themeFill="background1"/>
          </w:tcPr>
          <w:p w14:paraId="6AAB7334" w14:textId="7EC97850" w:rsidR="00475EAA" w:rsidRPr="00E80F56" w:rsidRDefault="004707C9" w:rsidP="00CF1757">
            <w:pPr>
              <w:shd w:val="clear" w:color="auto" w:fill="FFFFFF" w:themeFill="background1"/>
              <w:rPr>
                <w:rFonts w:ascii="Arial" w:hAnsi="Arial" w:cs="Arial"/>
                <w:bCs/>
                <w:sz w:val="20"/>
                <w:szCs w:val="20"/>
              </w:rPr>
            </w:pPr>
            <w:r w:rsidRPr="00E80F56">
              <w:rPr>
                <w:rFonts w:ascii="Arial" w:hAnsi="Arial" w:cs="Arial"/>
                <w:bCs/>
                <w:sz w:val="20"/>
                <w:szCs w:val="20"/>
              </w:rPr>
              <w:t>41</w:t>
            </w:r>
            <w:r w:rsidR="00475EAA" w:rsidRPr="00E80F56">
              <w:rPr>
                <w:rFonts w:ascii="Arial" w:hAnsi="Arial" w:cs="Arial"/>
                <w:bCs/>
                <w:sz w:val="20"/>
                <w:szCs w:val="20"/>
              </w:rPr>
              <w:t xml:space="preserve">. </w:t>
            </w:r>
            <w:r w:rsidR="008A45BF" w:rsidRPr="00E80F56">
              <w:rPr>
                <w:rFonts w:ascii="Arial" w:hAnsi="Arial" w:cs="Arial"/>
                <w:sz w:val="20"/>
                <w:szCs w:val="20"/>
              </w:rPr>
              <w:t>Pupils who are</w:t>
            </w:r>
            <w:r w:rsidR="00CF1757" w:rsidRPr="00E80F56">
              <w:rPr>
                <w:rFonts w:ascii="Arial" w:hAnsi="Arial" w:cs="Arial"/>
                <w:sz w:val="20"/>
                <w:szCs w:val="20"/>
              </w:rPr>
              <w:t xml:space="preserve"> unable to attend </w:t>
            </w:r>
            <w:r w:rsidR="00CF1757" w:rsidRPr="00E80F56">
              <w:rPr>
                <w:rFonts w:ascii="Arial" w:hAnsi="Arial" w:cs="Arial"/>
                <w:sz w:val="20"/>
                <w:szCs w:val="20"/>
              </w:rPr>
              <w:lastRenderedPageBreak/>
              <w:t>school because they are complying with clinical and/or public health advice are not receiving access to remote education</w:t>
            </w:r>
            <w:r w:rsidR="00CF1757" w:rsidRPr="00E80F56">
              <w:t xml:space="preserve"> </w:t>
            </w:r>
          </w:p>
        </w:tc>
        <w:tc>
          <w:tcPr>
            <w:tcW w:w="709" w:type="dxa"/>
            <w:vMerge w:val="restart"/>
            <w:shd w:val="clear" w:color="auto" w:fill="FFFFFF" w:themeFill="background1"/>
          </w:tcPr>
          <w:p w14:paraId="4E6F78EB"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r w:rsidRPr="00E80F56">
              <w:rPr>
                <w:rFonts w:ascii="Arial" w:hAnsi="Arial" w:cs="Arial"/>
                <w:b/>
                <w:bCs/>
                <w:sz w:val="20"/>
                <w:szCs w:val="20"/>
              </w:rPr>
              <w:lastRenderedPageBreak/>
              <w:t>4</w:t>
            </w:r>
          </w:p>
        </w:tc>
        <w:tc>
          <w:tcPr>
            <w:tcW w:w="992" w:type="dxa"/>
            <w:vMerge w:val="restart"/>
            <w:shd w:val="clear" w:color="auto" w:fill="FFFFFF" w:themeFill="background1"/>
          </w:tcPr>
          <w:p w14:paraId="257E9FD9" w14:textId="02A86056"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5C6FE75" w14:textId="10847F0A"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E1C91F1" w14:textId="77777777" w:rsidR="00475EAA"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School is aware of current guidelines for shielding</w:t>
            </w:r>
          </w:p>
        </w:tc>
        <w:tc>
          <w:tcPr>
            <w:tcW w:w="893" w:type="dxa"/>
            <w:shd w:val="clear" w:color="auto" w:fill="FFFFFF" w:themeFill="background1"/>
          </w:tcPr>
          <w:p w14:paraId="6917904F" w14:textId="3A25BE3C"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51" w:type="dxa"/>
            <w:shd w:val="clear" w:color="auto" w:fill="FFFFFF" w:themeFill="background1"/>
          </w:tcPr>
          <w:p w14:paraId="480804A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val="restart"/>
            <w:shd w:val="clear" w:color="auto" w:fill="FFFFFF" w:themeFill="background1"/>
          </w:tcPr>
          <w:p w14:paraId="76A798B0" w14:textId="460A542A"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5230EF" w:rsidRPr="00EB1B8D" w14:paraId="5032BDBF" w14:textId="77777777" w:rsidTr="00E80F56">
        <w:trPr>
          <w:gridAfter w:val="1"/>
          <w:wAfter w:w="29" w:type="dxa"/>
        </w:trPr>
        <w:tc>
          <w:tcPr>
            <w:tcW w:w="2263" w:type="dxa"/>
            <w:vMerge/>
            <w:shd w:val="clear" w:color="auto" w:fill="FFFFFF" w:themeFill="background1"/>
          </w:tcPr>
          <w:p w14:paraId="1DE44973" w14:textId="77777777" w:rsidR="005230EF" w:rsidRPr="00E80F56"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59E28AA8" w14:textId="77777777" w:rsidR="005230EF" w:rsidRPr="00E80F56"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E2C9D"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327E37"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3A20F57F" w14:textId="77777777" w:rsidR="005230EF"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provided with clear guidance about acceptable reasons for non-attendance and this is reinforced on a regular basis.</w:t>
            </w:r>
          </w:p>
        </w:tc>
        <w:tc>
          <w:tcPr>
            <w:tcW w:w="893" w:type="dxa"/>
            <w:shd w:val="clear" w:color="auto" w:fill="FFFFFF" w:themeFill="background1"/>
          </w:tcPr>
          <w:p w14:paraId="1D76EA19" w14:textId="54FFE4C1" w:rsidR="005230EF"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51" w:type="dxa"/>
            <w:shd w:val="clear" w:color="auto" w:fill="FFFFFF" w:themeFill="background1"/>
          </w:tcPr>
          <w:p w14:paraId="75FF7634" w14:textId="77F79B99" w:rsidR="005230EF"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Shared in newsletter.</w:t>
            </w:r>
          </w:p>
        </w:tc>
        <w:tc>
          <w:tcPr>
            <w:tcW w:w="1418" w:type="dxa"/>
            <w:vMerge/>
            <w:shd w:val="clear" w:color="auto" w:fill="FFFFFF" w:themeFill="background1"/>
          </w:tcPr>
          <w:p w14:paraId="6466A0C6"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6F6A8125" w14:textId="77777777" w:rsidTr="00E80F56">
        <w:trPr>
          <w:gridAfter w:val="1"/>
          <w:wAfter w:w="29" w:type="dxa"/>
        </w:trPr>
        <w:tc>
          <w:tcPr>
            <w:tcW w:w="2263" w:type="dxa"/>
            <w:vMerge/>
            <w:shd w:val="clear" w:color="auto" w:fill="FFFFFF" w:themeFill="background1"/>
          </w:tcPr>
          <w:p w14:paraId="45A61EDB"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0FA8291"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56FA15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68D1D9B"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EB5BA84" w14:textId="77777777" w:rsidR="00475EAA" w:rsidRPr="00E80F56"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asked to make the school aware of pupils’ health conditions and the school has sought to ensure that the appropriate guidance has been acted upon.</w:t>
            </w:r>
          </w:p>
        </w:tc>
        <w:tc>
          <w:tcPr>
            <w:tcW w:w="893" w:type="dxa"/>
            <w:shd w:val="clear" w:color="auto" w:fill="FFFFFF" w:themeFill="background1"/>
          </w:tcPr>
          <w:p w14:paraId="1CC159C9" w14:textId="7119347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51" w:type="dxa"/>
            <w:shd w:val="clear" w:color="auto" w:fill="FFFFFF" w:themeFill="background1"/>
          </w:tcPr>
          <w:p w14:paraId="409E2300" w14:textId="6EFEAB0B"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Only one parent made contact.</w:t>
            </w:r>
          </w:p>
        </w:tc>
        <w:tc>
          <w:tcPr>
            <w:tcW w:w="1418" w:type="dxa"/>
            <w:vMerge/>
            <w:shd w:val="clear" w:color="auto" w:fill="FFFFFF" w:themeFill="background1"/>
          </w:tcPr>
          <w:p w14:paraId="0DB18C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3CDCE0B" w14:textId="77777777" w:rsidTr="00E80F56">
        <w:trPr>
          <w:gridAfter w:val="1"/>
          <w:wAfter w:w="29" w:type="dxa"/>
        </w:trPr>
        <w:tc>
          <w:tcPr>
            <w:tcW w:w="2263" w:type="dxa"/>
            <w:vMerge/>
            <w:shd w:val="clear" w:color="auto" w:fill="FFFFFF" w:themeFill="background1"/>
          </w:tcPr>
          <w:p w14:paraId="63E96CEA"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D042C3F"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221B3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B7A0A6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3ED1482"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80F56">
              <w:rPr>
                <w:rFonts w:ascii="Arial" w:eastAsiaTheme="minorHAnsi" w:hAnsi="Arial" w:cs="Arial"/>
                <w:sz w:val="20"/>
                <w:szCs w:val="20"/>
              </w:rPr>
              <w:t>Schools have a regularly updated register of pupils with underlying health conditions.</w:t>
            </w:r>
          </w:p>
        </w:tc>
        <w:tc>
          <w:tcPr>
            <w:tcW w:w="893" w:type="dxa"/>
            <w:shd w:val="clear" w:color="auto" w:fill="FFFFFF" w:themeFill="background1"/>
          </w:tcPr>
          <w:p w14:paraId="6938C74B" w14:textId="3AF4C1E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51" w:type="dxa"/>
            <w:shd w:val="clear" w:color="auto" w:fill="FFFFFF" w:themeFill="background1"/>
          </w:tcPr>
          <w:p w14:paraId="4242830E"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0CAA7EC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E570620" w14:textId="77777777" w:rsidTr="00E80F56">
        <w:trPr>
          <w:gridAfter w:val="1"/>
          <w:wAfter w:w="29" w:type="dxa"/>
        </w:trPr>
        <w:tc>
          <w:tcPr>
            <w:tcW w:w="2263" w:type="dxa"/>
            <w:vMerge/>
            <w:shd w:val="clear" w:color="auto" w:fill="FFFFFF" w:themeFill="background1"/>
          </w:tcPr>
          <w:p w14:paraId="09662F4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02F6705"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58FEA3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D18C05C"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9983960"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Staff are available to ensure pupils at home continue to be provided with remote education</w:t>
            </w:r>
          </w:p>
        </w:tc>
        <w:tc>
          <w:tcPr>
            <w:tcW w:w="893" w:type="dxa"/>
            <w:shd w:val="clear" w:color="auto" w:fill="FFFFFF" w:themeFill="background1"/>
          </w:tcPr>
          <w:p w14:paraId="3FDDFB4E" w14:textId="5ABF8CF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51" w:type="dxa"/>
            <w:shd w:val="clear" w:color="auto" w:fill="FFFFFF" w:themeFill="background1"/>
          </w:tcPr>
          <w:p w14:paraId="41FEBA99" w14:textId="018FB59A"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If needed.</w:t>
            </w:r>
          </w:p>
        </w:tc>
        <w:tc>
          <w:tcPr>
            <w:tcW w:w="1418" w:type="dxa"/>
            <w:vMerge/>
            <w:shd w:val="clear" w:color="auto" w:fill="FFFFFF" w:themeFill="background1"/>
          </w:tcPr>
          <w:p w14:paraId="6449628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50F19B1" w14:textId="77777777" w:rsidTr="00E80F56">
        <w:trPr>
          <w:gridAfter w:val="1"/>
          <w:wAfter w:w="29" w:type="dxa"/>
        </w:trPr>
        <w:tc>
          <w:tcPr>
            <w:tcW w:w="2263" w:type="dxa"/>
            <w:vMerge w:val="restart"/>
            <w:shd w:val="clear" w:color="auto" w:fill="FFFFFF" w:themeFill="background1"/>
          </w:tcPr>
          <w:p w14:paraId="1B92F556"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42</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6FDA938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2F5A46C2" w14:textId="154B9C36"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35595A9E" w14:textId="10B48C00"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3FF62695"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93" w:type="dxa"/>
            <w:shd w:val="clear" w:color="auto" w:fill="FFFFFF" w:themeFill="background1"/>
          </w:tcPr>
          <w:p w14:paraId="6132EB08" w14:textId="4F57D563"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6F87FD" w14:textId="77A20663"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attended Emotions Coaching Training, Anxiety, Returning to the New Normal and Zones of Regulation training.</w:t>
            </w:r>
          </w:p>
        </w:tc>
        <w:tc>
          <w:tcPr>
            <w:tcW w:w="1418" w:type="dxa"/>
            <w:vMerge w:val="restart"/>
            <w:shd w:val="clear" w:color="auto" w:fill="FFFFFF" w:themeFill="background1"/>
          </w:tcPr>
          <w:p w14:paraId="46C0FF4D" w14:textId="796BA14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6600198D" w14:textId="77777777" w:rsidTr="00E80F56">
        <w:trPr>
          <w:gridAfter w:val="1"/>
          <w:wAfter w:w="29" w:type="dxa"/>
        </w:trPr>
        <w:tc>
          <w:tcPr>
            <w:tcW w:w="2263" w:type="dxa"/>
            <w:vMerge/>
            <w:shd w:val="clear" w:color="auto" w:fill="FFFFFF" w:themeFill="background1"/>
          </w:tcPr>
          <w:p w14:paraId="5F598AA5"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928B2C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5F907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37634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E8807A"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93" w:type="dxa"/>
            <w:shd w:val="clear" w:color="auto" w:fill="FFFFFF" w:themeFill="background1"/>
          </w:tcPr>
          <w:p w14:paraId="4F956817" w14:textId="1DDBF27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1C714CC"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3D75A9C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34E6FC8" w14:textId="77777777" w:rsidTr="00E80F56">
        <w:trPr>
          <w:gridAfter w:val="1"/>
          <w:wAfter w:w="29" w:type="dxa"/>
        </w:trPr>
        <w:tc>
          <w:tcPr>
            <w:tcW w:w="2263" w:type="dxa"/>
            <w:vMerge/>
            <w:shd w:val="clear" w:color="auto" w:fill="FFFFFF" w:themeFill="background1"/>
          </w:tcPr>
          <w:p w14:paraId="2CE12EA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C6D2B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8EBC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9EEDEA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BE01A4F"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93" w:type="dxa"/>
            <w:shd w:val="clear" w:color="auto" w:fill="FFFFFF" w:themeFill="background1"/>
          </w:tcPr>
          <w:p w14:paraId="0F5E35A6" w14:textId="19F255E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C3CD8FA"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355CC71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4BB607" w14:textId="77777777" w:rsidTr="00E80F56">
        <w:trPr>
          <w:gridAfter w:val="1"/>
          <w:wAfter w:w="29" w:type="dxa"/>
        </w:trPr>
        <w:tc>
          <w:tcPr>
            <w:tcW w:w="2263" w:type="dxa"/>
            <w:vMerge/>
            <w:shd w:val="clear" w:color="auto" w:fill="FFFFFF" w:themeFill="background1"/>
          </w:tcPr>
          <w:p w14:paraId="33232ED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7C99AA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3E74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318586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8052D82" w14:textId="77777777"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93" w:type="dxa"/>
            <w:shd w:val="clear" w:color="auto" w:fill="FFFFFF" w:themeFill="background1"/>
          </w:tcPr>
          <w:p w14:paraId="19AF9AE3" w14:textId="00D5D350"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D5B4F6" w14:textId="07B1B7A5"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Information in newsletter.</w:t>
            </w:r>
            <w:r w:rsidR="006C220C">
              <w:rPr>
                <w:rFonts w:ascii="Arial" w:hAnsi="Arial" w:cs="Arial"/>
                <w:bCs/>
                <w:sz w:val="20"/>
                <w:szCs w:val="20"/>
              </w:rPr>
              <w:t xml:space="preserve"> </w:t>
            </w:r>
          </w:p>
        </w:tc>
        <w:tc>
          <w:tcPr>
            <w:tcW w:w="1418" w:type="dxa"/>
            <w:vMerge/>
            <w:shd w:val="clear" w:color="auto" w:fill="FFFFFF" w:themeFill="background1"/>
          </w:tcPr>
          <w:p w14:paraId="218BE13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9A6706" w14:textId="77777777" w:rsidTr="00E80F56">
        <w:trPr>
          <w:gridAfter w:val="1"/>
          <w:wAfter w:w="29" w:type="dxa"/>
          <w:cantSplit/>
        </w:trPr>
        <w:tc>
          <w:tcPr>
            <w:tcW w:w="2263" w:type="dxa"/>
            <w:vMerge w:val="restart"/>
            <w:shd w:val="clear" w:color="auto" w:fill="FFFFFF" w:themeFill="background1"/>
          </w:tcPr>
          <w:p w14:paraId="0992EE9E"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43</w:t>
            </w:r>
            <w:r w:rsidR="00475EAA">
              <w:rPr>
                <w:rFonts w:ascii="Arial" w:hAnsi="Arial" w:cs="Arial"/>
                <w:bCs/>
                <w:sz w:val="20"/>
                <w:szCs w:val="20"/>
              </w:rPr>
              <w:t xml:space="preserve">. </w:t>
            </w:r>
            <w:r w:rsidR="00475EAA" w:rsidRPr="00EB1B8D">
              <w:rPr>
                <w:rFonts w:ascii="Arial" w:hAnsi="Arial" w:cs="Arial"/>
                <w:bCs/>
                <w:sz w:val="20"/>
                <w:szCs w:val="20"/>
              </w:rPr>
              <w:t>The mental health of staff has been adversely affected during the period that the school has been closed and by the COVID-19 crisis in general</w:t>
            </w:r>
          </w:p>
        </w:tc>
        <w:tc>
          <w:tcPr>
            <w:tcW w:w="709" w:type="dxa"/>
            <w:vMerge w:val="restart"/>
            <w:shd w:val="clear" w:color="auto" w:fill="FFFFFF" w:themeFill="background1"/>
          </w:tcPr>
          <w:p w14:paraId="64D8EAD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0B62E94" w14:textId="1B93CFEC"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1825DEA7" w14:textId="4DA6C11F"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vAlign w:val="center"/>
          </w:tcPr>
          <w:p w14:paraId="7FDB5BF2"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are encouraged to focus on their wellbeing.</w:t>
            </w:r>
          </w:p>
        </w:tc>
        <w:tc>
          <w:tcPr>
            <w:tcW w:w="893" w:type="dxa"/>
            <w:shd w:val="clear" w:color="auto" w:fill="FFFFFF" w:themeFill="background1"/>
          </w:tcPr>
          <w:p w14:paraId="1D63445C" w14:textId="1086C7E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423134" w14:textId="494C6E6A"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val="restart"/>
            <w:shd w:val="clear" w:color="auto" w:fill="FFFFFF" w:themeFill="background1"/>
          </w:tcPr>
          <w:p w14:paraId="7A6638B5" w14:textId="109C5C1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625CA4F8" w14:textId="77777777" w:rsidTr="00E80F56">
        <w:trPr>
          <w:gridAfter w:val="1"/>
          <w:wAfter w:w="29" w:type="dxa"/>
          <w:cantSplit/>
        </w:trPr>
        <w:tc>
          <w:tcPr>
            <w:tcW w:w="2263" w:type="dxa"/>
            <w:vMerge/>
            <w:shd w:val="clear" w:color="auto" w:fill="FFFFFF" w:themeFill="background1"/>
          </w:tcPr>
          <w:p w14:paraId="446F20FA"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5101D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BF977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21FF9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579535"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93" w:type="dxa"/>
            <w:shd w:val="clear" w:color="auto" w:fill="FFFFFF" w:themeFill="background1"/>
          </w:tcPr>
          <w:p w14:paraId="6703D935" w14:textId="1DB099C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9B0C6FC" w14:textId="15A8603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2DCE674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DC3DA7B" w14:textId="77777777" w:rsidTr="00E80F56">
        <w:trPr>
          <w:gridAfter w:val="1"/>
          <w:wAfter w:w="29" w:type="dxa"/>
          <w:cantSplit/>
        </w:trPr>
        <w:tc>
          <w:tcPr>
            <w:tcW w:w="2263" w:type="dxa"/>
            <w:vMerge/>
            <w:shd w:val="clear" w:color="auto" w:fill="FFFFFF" w:themeFill="background1"/>
          </w:tcPr>
          <w:p w14:paraId="1731B54F"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054AC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136FA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AFBAC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79C4A78"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93" w:type="dxa"/>
            <w:shd w:val="clear" w:color="auto" w:fill="FFFFFF" w:themeFill="background1"/>
          </w:tcPr>
          <w:p w14:paraId="11E19498" w14:textId="1B07BB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60E4B23" w14:textId="7780885A"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3D652E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5C2B52A" w14:textId="77777777" w:rsidTr="00E80F56">
        <w:trPr>
          <w:gridAfter w:val="1"/>
          <w:wAfter w:w="29" w:type="dxa"/>
          <w:cantSplit/>
        </w:trPr>
        <w:tc>
          <w:tcPr>
            <w:tcW w:w="2263" w:type="dxa"/>
            <w:vMerge/>
            <w:shd w:val="clear" w:color="auto" w:fill="FFFFFF" w:themeFill="background1"/>
          </w:tcPr>
          <w:p w14:paraId="0DA186B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BAC36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E7DA0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A335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3701BA"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93" w:type="dxa"/>
            <w:shd w:val="clear" w:color="auto" w:fill="FFFFFF" w:themeFill="background1"/>
          </w:tcPr>
          <w:p w14:paraId="0549F37F" w14:textId="129F9E7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10F0816" w14:textId="18FBEB7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38B5E94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5A11B8B" w14:textId="77777777" w:rsidTr="00E80F56">
        <w:trPr>
          <w:gridAfter w:val="1"/>
          <w:wAfter w:w="29" w:type="dxa"/>
          <w:cantSplit/>
        </w:trPr>
        <w:tc>
          <w:tcPr>
            <w:tcW w:w="2263" w:type="dxa"/>
            <w:vMerge/>
            <w:shd w:val="clear" w:color="auto" w:fill="FFFFFF" w:themeFill="background1"/>
          </w:tcPr>
          <w:p w14:paraId="09ACDAF0"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757D20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F2109C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8193E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312DE20"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93" w:type="dxa"/>
            <w:shd w:val="clear" w:color="auto" w:fill="FFFFFF" w:themeFill="background1"/>
          </w:tcPr>
          <w:p w14:paraId="65E06517" w14:textId="108E973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C930522" w14:textId="138611E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5F38EB2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6332D35" w14:textId="77777777" w:rsidTr="00E80F56">
        <w:trPr>
          <w:gridAfter w:val="1"/>
          <w:wAfter w:w="29" w:type="dxa"/>
        </w:trPr>
        <w:tc>
          <w:tcPr>
            <w:tcW w:w="2263" w:type="dxa"/>
            <w:vMerge w:val="restart"/>
            <w:shd w:val="clear" w:color="auto" w:fill="FFFFFF" w:themeFill="background1"/>
          </w:tcPr>
          <w:p w14:paraId="30AA7312"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lastRenderedPageBreak/>
              <w:t>44</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160D4FA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17B4C861" w14:textId="59869408"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D77F281" w14:textId="1AE9EC65"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4D9EFA5B"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meet regularly via online platforms.</w:t>
            </w:r>
          </w:p>
        </w:tc>
        <w:tc>
          <w:tcPr>
            <w:tcW w:w="893" w:type="dxa"/>
            <w:shd w:val="clear" w:color="auto" w:fill="FFFFFF" w:themeFill="background1"/>
          </w:tcPr>
          <w:p w14:paraId="66F75770" w14:textId="20005FD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9691125" w14:textId="77777777" w:rsidR="00475EAA"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p w14:paraId="39E2507C" w14:textId="5EC39D12" w:rsidR="006C220C"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Meetings scheduled for Autumn Term are all virtual.</w:t>
            </w:r>
          </w:p>
        </w:tc>
        <w:tc>
          <w:tcPr>
            <w:tcW w:w="1418" w:type="dxa"/>
            <w:vMerge w:val="restart"/>
            <w:shd w:val="clear" w:color="auto" w:fill="FFFFFF" w:themeFill="background1"/>
          </w:tcPr>
          <w:p w14:paraId="3A3674FF" w14:textId="1B1EB157"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5CBCEA21" w14:textId="77777777" w:rsidTr="00E80F56">
        <w:trPr>
          <w:gridAfter w:val="1"/>
          <w:wAfter w:w="29" w:type="dxa"/>
        </w:trPr>
        <w:tc>
          <w:tcPr>
            <w:tcW w:w="2263" w:type="dxa"/>
            <w:vMerge/>
            <w:shd w:val="clear" w:color="auto" w:fill="FFFFFF" w:themeFill="background1"/>
          </w:tcPr>
          <w:p w14:paraId="045A2A8A"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21EB34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D02E5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8DA18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B79C806"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93" w:type="dxa"/>
            <w:shd w:val="clear" w:color="auto" w:fill="FFFFFF" w:themeFill="background1"/>
          </w:tcPr>
          <w:p w14:paraId="09FB792E" w14:textId="116D933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649BE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1BCA2C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C7A9349" w14:textId="77777777" w:rsidTr="00E80F56">
        <w:trPr>
          <w:gridAfter w:val="1"/>
          <w:wAfter w:w="29" w:type="dxa"/>
        </w:trPr>
        <w:tc>
          <w:tcPr>
            <w:tcW w:w="2263" w:type="dxa"/>
            <w:vMerge/>
            <w:shd w:val="clear" w:color="auto" w:fill="FFFFFF" w:themeFill="background1"/>
          </w:tcPr>
          <w:p w14:paraId="566EE547"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75EC73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D241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2EF05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4C7B703"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93" w:type="dxa"/>
            <w:shd w:val="clear" w:color="auto" w:fill="FFFFFF" w:themeFill="background1"/>
          </w:tcPr>
          <w:p w14:paraId="5CC4D3C4" w14:textId="33B51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FCF2B4"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3F7977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D28DCF" w14:textId="77777777" w:rsidTr="00E80F56">
        <w:trPr>
          <w:gridAfter w:val="1"/>
          <w:wAfter w:w="29" w:type="dxa"/>
        </w:trPr>
        <w:tc>
          <w:tcPr>
            <w:tcW w:w="2263" w:type="dxa"/>
            <w:vMerge/>
            <w:shd w:val="clear" w:color="auto" w:fill="FFFFFF" w:themeFill="background1"/>
          </w:tcPr>
          <w:p w14:paraId="6571364D"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433D1F8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F086E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873BFC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2B91252A"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93" w:type="dxa"/>
            <w:shd w:val="clear" w:color="auto" w:fill="FFFFFF" w:themeFill="background1"/>
          </w:tcPr>
          <w:p w14:paraId="7A4B7700" w14:textId="468C743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21246D"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E7F32F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37A7529" w14:textId="77777777" w:rsidTr="00E35D4E">
        <w:trPr>
          <w:gridAfter w:val="1"/>
          <w:wAfter w:w="29" w:type="dxa"/>
          <w:trHeight w:val="1052"/>
        </w:trPr>
        <w:tc>
          <w:tcPr>
            <w:tcW w:w="2263" w:type="dxa"/>
            <w:vMerge/>
            <w:shd w:val="clear" w:color="auto" w:fill="FFFFFF" w:themeFill="background1"/>
          </w:tcPr>
          <w:p w14:paraId="38972FDE"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B14202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2357F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F2244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0667C5A" w14:textId="77777777"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93" w:type="dxa"/>
            <w:shd w:val="clear" w:color="auto" w:fill="FFFFFF" w:themeFill="background1"/>
          </w:tcPr>
          <w:p w14:paraId="06BD6A41" w14:textId="1552D89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A2061F"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01D1AA2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49B513C" w14:textId="77777777" w:rsidTr="00E80F56">
        <w:trPr>
          <w:gridAfter w:val="1"/>
          <w:wAfter w:w="29" w:type="dxa"/>
        </w:trPr>
        <w:tc>
          <w:tcPr>
            <w:tcW w:w="2263" w:type="dxa"/>
            <w:vMerge w:val="restart"/>
            <w:shd w:val="clear" w:color="auto" w:fill="FFFFFF" w:themeFill="background1"/>
          </w:tcPr>
          <w:p w14:paraId="6BED868D"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45</w:t>
            </w:r>
            <w:r w:rsidR="00475EAA" w:rsidRPr="00E35D4E">
              <w:rPr>
                <w:rFonts w:ascii="Arial" w:hAnsi="Arial" w:cs="Arial"/>
                <w:bCs/>
                <w:sz w:val="20"/>
                <w:szCs w:val="20"/>
              </w:rPr>
              <w:t xml:space="preserve">. </w:t>
            </w:r>
            <w:r w:rsidR="00CF1757" w:rsidRPr="00E35D4E">
              <w:rPr>
                <w:rFonts w:ascii="Arial" w:hAnsi="Arial" w:cs="Arial"/>
                <w:bCs/>
                <w:sz w:val="20"/>
                <w:szCs w:val="20"/>
              </w:rPr>
              <w:t>Test and trace</w:t>
            </w:r>
            <w:r w:rsidR="00475EAA" w:rsidRPr="00E35D4E">
              <w:rPr>
                <w:rFonts w:ascii="Arial" w:hAnsi="Arial" w:cs="Arial"/>
                <w:bCs/>
                <w:sz w:val="20"/>
                <w:szCs w:val="20"/>
              </w:rPr>
              <w:t xml:space="preserve"> is not used effectively to help manage staffing levels and support staff wellbeing</w:t>
            </w:r>
          </w:p>
        </w:tc>
        <w:tc>
          <w:tcPr>
            <w:tcW w:w="709" w:type="dxa"/>
            <w:vMerge w:val="restart"/>
            <w:shd w:val="clear" w:color="auto" w:fill="FFFFFF" w:themeFill="background1"/>
          </w:tcPr>
          <w:p w14:paraId="124FCC3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3</w:t>
            </w:r>
          </w:p>
        </w:tc>
        <w:tc>
          <w:tcPr>
            <w:tcW w:w="992" w:type="dxa"/>
            <w:vMerge w:val="restart"/>
            <w:shd w:val="clear" w:color="auto" w:fill="FFFFFF" w:themeFill="background1"/>
          </w:tcPr>
          <w:p w14:paraId="1A59BFD5" w14:textId="0386177F"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00211929" w14:textId="4A402227"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9</w:t>
            </w:r>
          </w:p>
        </w:tc>
        <w:tc>
          <w:tcPr>
            <w:tcW w:w="4777" w:type="dxa"/>
            <w:shd w:val="clear" w:color="auto" w:fill="FFFFFF" w:themeFill="background1"/>
            <w:vAlign w:val="center"/>
          </w:tcPr>
          <w:p w14:paraId="10CEF803" w14:textId="77777777" w:rsidR="00475EAA" w:rsidRPr="00E35D4E" w:rsidRDefault="00CF1757"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Guidance on test and trace</w:t>
            </w:r>
            <w:r w:rsidR="00475EAA" w:rsidRPr="00E35D4E">
              <w:rPr>
                <w:rFonts w:ascii="Arial" w:hAnsi="Arial" w:cs="Arial"/>
                <w:sz w:val="20"/>
                <w:szCs w:val="20"/>
              </w:rPr>
              <w:t xml:space="preserve"> has been published. </w:t>
            </w:r>
          </w:p>
        </w:tc>
        <w:tc>
          <w:tcPr>
            <w:tcW w:w="893" w:type="dxa"/>
            <w:shd w:val="clear" w:color="auto" w:fill="FFFFFF" w:themeFill="background1"/>
          </w:tcPr>
          <w:p w14:paraId="6F0D54D1" w14:textId="264CE43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D7BDA4E" w14:textId="51BFC69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Handbook updated with latest guidance.</w:t>
            </w:r>
          </w:p>
        </w:tc>
        <w:tc>
          <w:tcPr>
            <w:tcW w:w="1418" w:type="dxa"/>
            <w:vMerge w:val="restart"/>
            <w:shd w:val="clear" w:color="auto" w:fill="FFFFFF" w:themeFill="background1"/>
          </w:tcPr>
          <w:p w14:paraId="4372C278" w14:textId="566793E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43B537B9" w14:textId="77777777" w:rsidTr="00E80F56">
        <w:trPr>
          <w:gridAfter w:val="1"/>
          <w:wAfter w:w="29" w:type="dxa"/>
        </w:trPr>
        <w:tc>
          <w:tcPr>
            <w:tcW w:w="2263" w:type="dxa"/>
            <w:vMerge/>
            <w:shd w:val="clear" w:color="auto" w:fill="FFFFFF" w:themeFill="background1"/>
          </w:tcPr>
          <w:p w14:paraId="758823E4"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2D5CB6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E905B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C8CE20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3C8C96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The guidance has been explained to staff </w:t>
            </w:r>
          </w:p>
        </w:tc>
        <w:tc>
          <w:tcPr>
            <w:tcW w:w="893" w:type="dxa"/>
            <w:shd w:val="clear" w:color="auto" w:fill="FFFFFF" w:themeFill="background1"/>
          </w:tcPr>
          <w:p w14:paraId="38E3C64B" w14:textId="6EDAE78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53AFC7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12F45D8A"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03BCD07" w14:textId="77777777" w:rsidTr="00E80F56">
        <w:trPr>
          <w:gridAfter w:val="1"/>
          <w:wAfter w:w="29" w:type="dxa"/>
        </w:trPr>
        <w:tc>
          <w:tcPr>
            <w:tcW w:w="2263" w:type="dxa"/>
            <w:vMerge/>
            <w:shd w:val="clear" w:color="auto" w:fill="FFFFFF" w:themeFill="background1"/>
          </w:tcPr>
          <w:p w14:paraId="1A277DB7"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80E903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BFC421"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4D415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tcPr>
          <w:p w14:paraId="275193E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Post-testing</w:t>
            </w:r>
            <w:r w:rsidR="00CF1757" w:rsidRPr="00E35D4E">
              <w:rPr>
                <w:rFonts w:ascii="Arial" w:hAnsi="Arial" w:cs="Arial"/>
                <w:sz w:val="20"/>
                <w:szCs w:val="20"/>
              </w:rPr>
              <w:t xml:space="preserve"> and tracing</w:t>
            </w:r>
            <w:r w:rsidRPr="00E35D4E">
              <w:rPr>
                <w:rFonts w:ascii="Arial" w:hAnsi="Arial" w:cs="Arial"/>
                <w:sz w:val="20"/>
                <w:szCs w:val="20"/>
              </w:rPr>
              <w:t xml:space="preserve"> support is available for staff.</w:t>
            </w:r>
          </w:p>
        </w:tc>
        <w:tc>
          <w:tcPr>
            <w:tcW w:w="893" w:type="dxa"/>
            <w:shd w:val="clear" w:color="auto" w:fill="FFFFFF" w:themeFill="background1"/>
          </w:tcPr>
          <w:p w14:paraId="7FA4B666" w14:textId="5EF0AA3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CF655F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414C1E8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1D0EFC6" w14:textId="77777777" w:rsidTr="00E80F56">
        <w:trPr>
          <w:gridAfter w:val="1"/>
          <w:wAfter w:w="29" w:type="dxa"/>
          <w:cantSplit/>
        </w:trPr>
        <w:tc>
          <w:tcPr>
            <w:tcW w:w="2263" w:type="dxa"/>
            <w:vMerge w:val="restart"/>
            <w:shd w:val="clear" w:color="auto" w:fill="FFFFFF" w:themeFill="background1"/>
          </w:tcPr>
          <w:p w14:paraId="313550EC" w14:textId="77777777" w:rsidR="00475EAA" w:rsidRPr="00E35D4E" w:rsidRDefault="004707C9" w:rsidP="005E1B25">
            <w:pPr>
              <w:spacing w:before="40" w:after="40"/>
              <w:rPr>
                <w:rFonts w:ascii="Arial" w:hAnsi="Arial" w:cs="Arial"/>
                <w:bCs/>
                <w:sz w:val="20"/>
                <w:szCs w:val="20"/>
              </w:rPr>
            </w:pPr>
            <w:r w:rsidRPr="00E35D4E">
              <w:rPr>
                <w:rFonts w:ascii="Arial" w:hAnsi="Arial" w:cs="Arial"/>
                <w:bCs/>
                <w:sz w:val="20"/>
                <w:szCs w:val="20"/>
              </w:rPr>
              <w:t>46</w:t>
            </w:r>
            <w:r w:rsidR="00475EAA" w:rsidRPr="00E35D4E">
              <w:rPr>
                <w:rFonts w:ascii="Arial" w:hAnsi="Arial" w:cs="Arial"/>
                <w:bCs/>
                <w:sz w:val="20"/>
                <w:szCs w:val="20"/>
              </w:rPr>
              <w:t>. Infection transmission within school due to staff/pupils (or members of their household) displaying symptoms</w:t>
            </w:r>
          </w:p>
          <w:p w14:paraId="656E3D3B"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512FF5E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37FA3162" w14:textId="196B02CB"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14453D7E" w14:textId="3956EA4E"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3F54C9C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Robust collection and monitoring of absence data, including tracking return to school dates, is in place.</w:t>
            </w:r>
          </w:p>
        </w:tc>
        <w:tc>
          <w:tcPr>
            <w:tcW w:w="893" w:type="dxa"/>
            <w:shd w:val="clear" w:color="auto" w:fill="FFFFFF" w:themeFill="background1"/>
          </w:tcPr>
          <w:p w14:paraId="32CE1B02" w14:textId="4532864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7EEE04A" w14:textId="02AED5D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Revised office procedures from September.</w:t>
            </w:r>
          </w:p>
        </w:tc>
        <w:tc>
          <w:tcPr>
            <w:tcW w:w="1418" w:type="dxa"/>
            <w:vMerge w:val="restart"/>
            <w:shd w:val="clear" w:color="auto" w:fill="FFFFFF" w:themeFill="background1"/>
          </w:tcPr>
          <w:p w14:paraId="121F3214" w14:textId="5EA17EB3"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475EAA" w:rsidRPr="00EB1B8D" w14:paraId="10E9CE35" w14:textId="77777777" w:rsidTr="00E80F56">
        <w:trPr>
          <w:gridAfter w:val="1"/>
          <w:wAfter w:w="29" w:type="dxa"/>
          <w:cantSplit/>
        </w:trPr>
        <w:tc>
          <w:tcPr>
            <w:tcW w:w="2263" w:type="dxa"/>
            <w:vMerge/>
            <w:shd w:val="clear" w:color="auto" w:fill="FFFFFF" w:themeFill="background1"/>
          </w:tcPr>
          <w:p w14:paraId="578B55D8"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769344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078ED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EFEA78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1A6E3B24"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Procedures are in place to deal with any pupil or staff displaying symptoms at school.  </w:t>
            </w:r>
            <w:r w:rsidR="00CF1757" w:rsidRPr="00E35D4E">
              <w:rPr>
                <w:rFonts w:ascii="Arial" w:hAnsi="Arial" w:cs="Arial"/>
                <w:sz w:val="20"/>
                <w:szCs w:val="20"/>
              </w:rPr>
              <w:t>This includes the use of test and trace</w:t>
            </w:r>
            <w:r w:rsidRPr="00E35D4E">
              <w:rPr>
                <w:rFonts w:ascii="Arial" w:hAnsi="Arial" w:cs="Arial"/>
                <w:sz w:val="20"/>
                <w:szCs w:val="20"/>
              </w:rPr>
              <w:t xml:space="preserve"> for both staff and pupils and appropriate action, in line with government guidance, should the tests prove positive or negative.</w:t>
            </w:r>
          </w:p>
        </w:tc>
        <w:tc>
          <w:tcPr>
            <w:tcW w:w="893" w:type="dxa"/>
            <w:shd w:val="clear" w:color="auto" w:fill="FFFFFF" w:themeFill="background1"/>
          </w:tcPr>
          <w:p w14:paraId="11DF9E09" w14:textId="3E56B34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ABE7D76" w14:textId="084E5EA5"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08DFE8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487CAEE" w14:textId="77777777" w:rsidTr="00E80F56">
        <w:trPr>
          <w:gridAfter w:val="1"/>
          <w:wAfter w:w="29" w:type="dxa"/>
          <w:cantSplit/>
        </w:trPr>
        <w:tc>
          <w:tcPr>
            <w:tcW w:w="2263" w:type="dxa"/>
            <w:vMerge/>
            <w:shd w:val="clear" w:color="auto" w:fill="FFFFFF" w:themeFill="background1"/>
          </w:tcPr>
          <w:p w14:paraId="74987E53"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933236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E1D39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77F82B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1C6F3D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E35D4E">
              <w:rPr>
                <w:rFonts w:ascii="Arial" w:hAnsi="Arial" w:cs="Arial"/>
                <w:b/>
                <w:bCs/>
                <w:sz w:val="20"/>
                <w:szCs w:val="20"/>
              </w:rPr>
              <w:t>clinically vulnerable</w:t>
            </w:r>
            <w:r w:rsidRPr="00E35D4E">
              <w:rPr>
                <w:rFonts w:ascii="Arial" w:hAnsi="Arial" w:cs="Arial"/>
                <w:sz w:val="20"/>
                <w:szCs w:val="20"/>
              </w:rPr>
              <w:t xml:space="preserve"> and </w:t>
            </w:r>
            <w:r w:rsidRPr="00E35D4E">
              <w:rPr>
                <w:rFonts w:ascii="Arial" w:hAnsi="Arial" w:cs="Arial"/>
                <w:b/>
                <w:bCs/>
                <w:sz w:val="20"/>
                <w:szCs w:val="20"/>
              </w:rPr>
              <w:t xml:space="preserve">clinically extremely vulnerable </w:t>
            </w:r>
            <w:r w:rsidRPr="00E35D4E">
              <w:rPr>
                <w:rFonts w:ascii="Arial" w:hAnsi="Arial" w:cs="Arial"/>
                <w:sz w:val="20"/>
                <w:szCs w:val="20"/>
              </w:rPr>
              <w:t>should these apply</w:t>
            </w:r>
          </w:p>
        </w:tc>
        <w:tc>
          <w:tcPr>
            <w:tcW w:w="893" w:type="dxa"/>
            <w:shd w:val="clear" w:color="auto" w:fill="FFFFFF" w:themeFill="background1"/>
          </w:tcPr>
          <w:p w14:paraId="4886140A" w14:textId="64A1B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BBAAA9" w14:textId="13617FE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in newsletter.</w:t>
            </w:r>
          </w:p>
        </w:tc>
        <w:tc>
          <w:tcPr>
            <w:tcW w:w="1418" w:type="dxa"/>
            <w:vMerge/>
            <w:shd w:val="clear" w:color="auto" w:fill="FFFFFF" w:themeFill="background1"/>
          </w:tcPr>
          <w:p w14:paraId="6C8EFC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A5360C5" w14:textId="77777777" w:rsidTr="00E80F56">
        <w:trPr>
          <w:gridAfter w:val="1"/>
          <w:wAfter w:w="29" w:type="dxa"/>
          <w:cantSplit/>
        </w:trPr>
        <w:tc>
          <w:tcPr>
            <w:tcW w:w="2263" w:type="dxa"/>
            <w:vMerge/>
            <w:shd w:val="clear" w:color="auto" w:fill="FFFFFF" w:themeFill="background1"/>
          </w:tcPr>
          <w:p w14:paraId="2880F716"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7693CCA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1FDFD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4DB109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318A117"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A record of any COVID-19 symptoms in staff or pu</w:t>
            </w:r>
            <w:r w:rsidR="00CF1757" w:rsidRPr="00E35D4E">
              <w:rPr>
                <w:rFonts w:ascii="Arial" w:hAnsi="Arial" w:cs="Arial"/>
                <w:sz w:val="20"/>
                <w:szCs w:val="20"/>
              </w:rPr>
              <w:t>pils is reported to the local authority and, in the case of academies, the trust</w:t>
            </w:r>
          </w:p>
        </w:tc>
        <w:tc>
          <w:tcPr>
            <w:tcW w:w="893" w:type="dxa"/>
            <w:shd w:val="clear" w:color="auto" w:fill="FFFFFF" w:themeFill="background1"/>
          </w:tcPr>
          <w:p w14:paraId="62E8AB39" w14:textId="064D758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FD889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36D11D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7F6760" w14:textId="77777777" w:rsidTr="00E80F56">
        <w:trPr>
          <w:gridAfter w:val="1"/>
          <w:wAfter w:w="29" w:type="dxa"/>
        </w:trPr>
        <w:tc>
          <w:tcPr>
            <w:tcW w:w="2263" w:type="dxa"/>
            <w:vMerge w:val="restart"/>
            <w:shd w:val="clear" w:color="auto" w:fill="FFFFFF" w:themeFill="background1"/>
          </w:tcPr>
          <w:p w14:paraId="5BB4275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47</w:t>
            </w:r>
            <w:r w:rsidR="00475EAA" w:rsidRPr="00E35D4E">
              <w:rPr>
                <w:rFonts w:ascii="Arial" w:eastAsia="Calibri" w:hAnsi="Arial" w:cs="Arial"/>
                <w:bCs/>
                <w:color w:val="000000"/>
                <w:sz w:val="20"/>
                <w:szCs w:val="20"/>
              </w:rPr>
              <w:t>. Staff</w:t>
            </w:r>
            <w:r w:rsidR="009D4B7F" w:rsidRPr="00E35D4E">
              <w:rPr>
                <w:rFonts w:ascii="Arial" w:eastAsia="Calibri" w:hAnsi="Arial" w:cs="Arial"/>
                <w:bCs/>
                <w:color w:val="000000"/>
                <w:sz w:val="20"/>
                <w:szCs w:val="20"/>
              </w:rPr>
              <w:t xml:space="preserve"> (</w:t>
            </w:r>
            <w:proofErr w:type="spellStart"/>
            <w:r w:rsidR="009D4B7F" w:rsidRPr="00E35D4E">
              <w:rPr>
                <w:rFonts w:ascii="Arial" w:eastAsia="Calibri" w:hAnsi="Arial" w:cs="Arial"/>
                <w:bCs/>
                <w:color w:val="000000"/>
                <w:sz w:val="20"/>
                <w:szCs w:val="20"/>
              </w:rPr>
              <w:t>inc</w:t>
            </w:r>
            <w:proofErr w:type="spellEnd"/>
            <w:r w:rsidR="009D4B7F" w:rsidRPr="00E35D4E">
              <w:rPr>
                <w:rFonts w:ascii="Arial" w:eastAsia="Calibri" w:hAnsi="Arial" w:cs="Arial"/>
                <w:bCs/>
                <w:color w:val="000000"/>
                <w:sz w:val="20"/>
                <w:szCs w:val="20"/>
              </w:rPr>
              <w:t xml:space="preserve"> breakfast club and after school activities staff)</w:t>
            </w:r>
            <w:r w:rsidR="00475EAA" w:rsidRPr="00E35D4E">
              <w:rPr>
                <w:rFonts w:ascii="Arial" w:eastAsia="Calibri" w:hAnsi="Arial" w:cs="Arial"/>
                <w:bCs/>
                <w:color w:val="000000"/>
                <w:sz w:val="20"/>
                <w:szCs w:val="20"/>
              </w:rPr>
              <w:t>, pupils and parents are not aware of the school’s procedures (including on self-isolation and testing) should anyone display symptoms of COVID-19</w:t>
            </w:r>
          </w:p>
        </w:tc>
        <w:tc>
          <w:tcPr>
            <w:tcW w:w="709" w:type="dxa"/>
            <w:vMerge w:val="restart"/>
            <w:shd w:val="clear" w:color="auto" w:fill="FFFFFF" w:themeFill="background1"/>
          </w:tcPr>
          <w:p w14:paraId="295693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797756A0" w14:textId="74866FF1"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243278A" w14:textId="6481655D"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1550DD3C"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93" w:type="dxa"/>
            <w:shd w:val="clear" w:color="auto" w:fill="FFFFFF" w:themeFill="background1"/>
          </w:tcPr>
          <w:p w14:paraId="5A440343" w14:textId="1E75054F"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E3E1194" w14:textId="227703C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Via newsletter and on website.</w:t>
            </w:r>
          </w:p>
        </w:tc>
        <w:tc>
          <w:tcPr>
            <w:tcW w:w="1418" w:type="dxa"/>
            <w:vMerge w:val="restart"/>
            <w:shd w:val="clear" w:color="auto" w:fill="FFFFFF" w:themeFill="background1"/>
          </w:tcPr>
          <w:p w14:paraId="2E355EB7" w14:textId="531A818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D07F115" w14:textId="77777777" w:rsidTr="00E80F56">
        <w:trPr>
          <w:gridAfter w:val="1"/>
          <w:wAfter w:w="29" w:type="dxa"/>
        </w:trPr>
        <w:tc>
          <w:tcPr>
            <w:tcW w:w="2263" w:type="dxa"/>
            <w:vMerge/>
            <w:shd w:val="clear" w:color="auto" w:fill="FFFFFF" w:themeFill="background1"/>
          </w:tcPr>
          <w:p w14:paraId="42AD9FFF"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9DFD67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3BBD2"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AB9354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E3E3518"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7387B20E" w14:textId="4AD957A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7C6C935" w14:textId="0F0400B4"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To be revisited in September.</w:t>
            </w:r>
          </w:p>
        </w:tc>
        <w:tc>
          <w:tcPr>
            <w:tcW w:w="1418" w:type="dxa"/>
            <w:vMerge/>
            <w:shd w:val="clear" w:color="auto" w:fill="FFFFFF" w:themeFill="background1"/>
          </w:tcPr>
          <w:p w14:paraId="6021D57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FB97520" w14:textId="77777777" w:rsidTr="00E80F56">
        <w:trPr>
          <w:gridAfter w:val="1"/>
          <w:wAfter w:w="29" w:type="dxa"/>
        </w:trPr>
        <w:tc>
          <w:tcPr>
            <w:tcW w:w="2263" w:type="dxa"/>
            <w:vMerge/>
            <w:shd w:val="clear" w:color="auto" w:fill="FFFFFF" w:themeFill="background1"/>
          </w:tcPr>
          <w:p w14:paraId="04B86FD9"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2A79AAB"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56CD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68E0C7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6281E5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2C5649D7" w14:textId="279BAFD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5B84F7"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308B2A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083E2F" w14:textId="77777777" w:rsidTr="00E80F56">
        <w:trPr>
          <w:gridAfter w:val="1"/>
          <w:wAfter w:w="29" w:type="dxa"/>
        </w:trPr>
        <w:tc>
          <w:tcPr>
            <w:tcW w:w="2263" w:type="dxa"/>
            <w:vMerge w:val="restart"/>
            <w:shd w:val="clear" w:color="auto" w:fill="FFFFFF" w:themeFill="background1"/>
          </w:tcPr>
          <w:p w14:paraId="28CF0DA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48</w:t>
            </w:r>
            <w:r w:rsidR="00475EAA" w:rsidRPr="00E35D4E">
              <w:rPr>
                <w:rFonts w:ascii="Arial" w:eastAsia="Calibri" w:hAnsi="Arial" w:cs="Arial"/>
                <w:bCs/>
                <w:color w:val="000000"/>
                <w:sz w:val="20"/>
                <w:szCs w:val="20"/>
              </w:rPr>
              <w:t>. Staff, pupils and parents are not aware of the school’s procedures should there be a confirmed case of COVID-19 in the school</w:t>
            </w:r>
            <w:r w:rsidR="00CF1757" w:rsidRPr="00E35D4E">
              <w:rPr>
                <w:rFonts w:ascii="Arial" w:eastAsia="Calibri" w:hAnsi="Arial" w:cs="Arial"/>
                <w:bCs/>
                <w:color w:val="000000"/>
                <w:sz w:val="20"/>
                <w:szCs w:val="20"/>
              </w:rPr>
              <w:t xml:space="preserve"> including test and trace</w:t>
            </w:r>
          </w:p>
        </w:tc>
        <w:tc>
          <w:tcPr>
            <w:tcW w:w="709" w:type="dxa"/>
            <w:vMerge w:val="restart"/>
            <w:shd w:val="clear" w:color="auto" w:fill="FFFFFF" w:themeFill="background1"/>
          </w:tcPr>
          <w:p w14:paraId="2A4BFF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409DB180" w14:textId="3AE791E6"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CAF40CE" w14:textId="60D50270"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6A561FB6"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93" w:type="dxa"/>
            <w:shd w:val="clear" w:color="auto" w:fill="FFFFFF" w:themeFill="background1"/>
          </w:tcPr>
          <w:p w14:paraId="050B7325" w14:textId="1AB68D26"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34D06BE" w14:textId="6851B8C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Newsletter and handbook.</w:t>
            </w:r>
          </w:p>
        </w:tc>
        <w:tc>
          <w:tcPr>
            <w:tcW w:w="1418" w:type="dxa"/>
            <w:vMerge w:val="restart"/>
            <w:shd w:val="clear" w:color="auto" w:fill="FFFFFF" w:themeFill="background1"/>
          </w:tcPr>
          <w:p w14:paraId="5D08789E" w14:textId="66CB7361"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5FFF0B7" w14:textId="77777777" w:rsidTr="00E80F56">
        <w:trPr>
          <w:gridAfter w:val="1"/>
          <w:wAfter w:w="29" w:type="dxa"/>
        </w:trPr>
        <w:tc>
          <w:tcPr>
            <w:tcW w:w="2263" w:type="dxa"/>
            <w:vMerge/>
            <w:shd w:val="clear" w:color="auto" w:fill="FFFFFF" w:themeFill="background1"/>
          </w:tcPr>
          <w:p w14:paraId="3C46636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360F19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21E38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5422CD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6447C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1C710EE3" w14:textId="222B94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854D9DB" w14:textId="2616314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September refresher.</w:t>
            </w:r>
          </w:p>
        </w:tc>
        <w:tc>
          <w:tcPr>
            <w:tcW w:w="1418" w:type="dxa"/>
            <w:vMerge/>
            <w:shd w:val="clear" w:color="auto" w:fill="FFFFFF" w:themeFill="background1"/>
          </w:tcPr>
          <w:p w14:paraId="2A3673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755ABA2" w14:textId="77777777" w:rsidTr="00E80F56">
        <w:trPr>
          <w:gridAfter w:val="1"/>
          <w:wAfter w:w="29" w:type="dxa"/>
        </w:trPr>
        <w:tc>
          <w:tcPr>
            <w:tcW w:w="2263" w:type="dxa"/>
            <w:vMerge/>
            <w:shd w:val="clear" w:color="auto" w:fill="FFFFFF" w:themeFill="background1"/>
          </w:tcPr>
          <w:p w14:paraId="46C2598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8F22B2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6D273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0F874D5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4AED7F3"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529F5AD8" w14:textId="7CDB68B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66CFAF1" w14:textId="3C6D068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Weekly emails.</w:t>
            </w:r>
          </w:p>
        </w:tc>
        <w:tc>
          <w:tcPr>
            <w:tcW w:w="1418" w:type="dxa"/>
            <w:vMerge/>
            <w:shd w:val="clear" w:color="auto" w:fill="FFFFFF" w:themeFill="background1"/>
          </w:tcPr>
          <w:p w14:paraId="5DE3CD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14:paraId="1B50FA2F" w14:textId="77777777" w:rsidTr="00E80F56">
        <w:trPr>
          <w:gridAfter w:val="1"/>
          <w:wAfter w:w="29" w:type="dxa"/>
        </w:trPr>
        <w:tc>
          <w:tcPr>
            <w:tcW w:w="2263" w:type="dxa"/>
            <w:shd w:val="clear" w:color="auto" w:fill="FFFFFF" w:themeFill="background1"/>
          </w:tcPr>
          <w:p w14:paraId="7CA61427" w14:textId="77777777" w:rsidR="00610702" w:rsidRPr="00E35D4E" w:rsidRDefault="00610702" w:rsidP="005E1B25">
            <w:pPr>
              <w:shd w:val="clear" w:color="auto" w:fill="FFFFFF" w:themeFill="background1"/>
              <w:spacing w:before="40" w:after="40"/>
              <w:rPr>
                <w:rFonts w:ascii="Arial" w:eastAsia="Calibri" w:hAnsi="Arial" w:cs="Arial"/>
                <w:bCs/>
                <w:color w:val="000000"/>
                <w:sz w:val="20"/>
                <w:szCs w:val="20"/>
              </w:rPr>
            </w:pPr>
            <w:r w:rsidRPr="00E35D4E">
              <w:rPr>
                <w:rFonts w:ascii="Arial" w:hAnsi="Arial" w:cs="Arial"/>
                <w:sz w:val="20"/>
                <w:szCs w:val="20"/>
                <w:lang w:val="en"/>
              </w:rPr>
              <w:t>4</w:t>
            </w:r>
            <w:r w:rsidR="004707C9" w:rsidRPr="00E35D4E">
              <w:rPr>
                <w:rFonts w:ascii="Arial" w:hAnsi="Arial" w:cs="Arial"/>
                <w:sz w:val="20"/>
                <w:szCs w:val="20"/>
                <w:lang w:val="en"/>
              </w:rPr>
              <w:t>9</w:t>
            </w:r>
            <w:r w:rsidRPr="00E35D4E">
              <w:rPr>
                <w:rFonts w:ascii="Arial" w:hAnsi="Arial" w:cs="Arial"/>
                <w:sz w:val="20"/>
                <w:szCs w:val="20"/>
                <w:lang w:val="en"/>
              </w:rPr>
              <w:t xml:space="preserve">. Staff, parents and </w:t>
            </w:r>
            <w:proofErr w:type="spellStart"/>
            <w:r w:rsidRPr="00E35D4E">
              <w:rPr>
                <w:rFonts w:ascii="Arial" w:hAnsi="Arial" w:cs="Arial"/>
                <w:sz w:val="20"/>
                <w:szCs w:val="20"/>
                <w:lang w:val="en"/>
              </w:rPr>
              <w:t>carers</w:t>
            </w:r>
            <w:proofErr w:type="spellEnd"/>
            <w:r w:rsidRPr="00E35D4E">
              <w:rPr>
                <w:rFonts w:ascii="Arial" w:hAnsi="Arial" w:cs="Arial"/>
                <w:sz w:val="20"/>
                <w:szCs w:val="20"/>
                <w:lang w:val="en"/>
              </w:rPr>
              <w:t xml:space="preserve"> are not aware of recommendations on transport to and from school</w:t>
            </w:r>
          </w:p>
        </w:tc>
        <w:tc>
          <w:tcPr>
            <w:tcW w:w="709" w:type="dxa"/>
            <w:shd w:val="clear" w:color="auto" w:fill="FFFFFF" w:themeFill="background1"/>
          </w:tcPr>
          <w:p w14:paraId="0A60261D" w14:textId="77777777" w:rsidR="00610702" w:rsidRPr="00E35D4E" w:rsidRDefault="00610702"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shd w:val="clear" w:color="auto" w:fill="FFFFFF" w:themeFill="background1"/>
          </w:tcPr>
          <w:p w14:paraId="25A2E973" w14:textId="3DA0101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shd w:val="clear" w:color="auto" w:fill="FFFFFF" w:themeFill="background1"/>
          </w:tcPr>
          <w:p w14:paraId="75E29C1E" w14:textId="4095C17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tcPr>
          <w:p w14:paraId="118C25B6" w14:textId="77777777" w:rsidR="00610702" w:rsidRPr="00E35D4E"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Reduce any unnecessary travel on buses or public transport where possible (for example, by walking or cycling to school) and avoiding peak times. (See Risks 11 and 12).</w:t>
            </w:r>
          </w:p>
          <w:p w14:paraId="488F5F81" w14:textId="77777777" w:rsidR="00CF1757" w:rsidRPr="00E35D4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 xml:space="preserve">Pupils, parents and staff travelling on public transport to wear </w:t>
            </w:r>
            <w:r w:rsidR="00F40B0E" w:rsidRPr="00E35D4E">
              <w:rPr>
                <w:rFonts w:ascii="Arial" w:hAnsi="Arial" w:cs="Arial"/>
                <w:sz w:val="20"/>
                <w:szCs w:val="20"/>
                <w:lang w:val="en"/>
              </w:rPr>
              <w:t>face covering and to remove these safely when coming into school, following school procedures</w:t>
            </w:r>
          </w:p>
        </w:tc>
        <w:tc>
          <w:tcPr>
            <w:tcW w:w="893" w:type="dxa"/>
            <w:shd w:val="clear" w:color="auto" w:fill="FFFFFF" w:themeFill="background1"/>
          </w:tcPr>
          <w:p w14:paraId="3F4FAE08" w14:textId="084C7ACA" w:rsidR="00610702"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ED43E66" w14:textId="790F5040" w:rsidR="00610702"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via newsletter.</w:t>
            </w:r>
          </w:p>
        </w:tc>
        <w:tc>
          <w:tcPr>
            <w:tcW w:w="1418" w:type="dxa"/>
            <w:shd w:val="clear" w:color="auto" w:fill="FFFFFF" w:themeFill="background1"/>
          </w:tcPr>
          <w:p w14:paraId="5F6AB28F" w14:textId="4C2B7873" w:rsidR="00610702"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bl>
    <w:p w14:paraId="0C9A9593"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4A266" w14:textId="77777777" w:rsidR="00AC38AB" w:rsidRDefault="00AC38AB" w:rsidP="00D435EB">
      <w:pPr>
        <w:spacing w:after="0" w:line="240" w:lineRule="auto"/>
      </w:pPr>
      <w:r>
        <w:separator/>
      </w:r>
    </w:p>
  </w:endnote>
  <w:endnote w:type="continuationSeparator" w:id="0">
    <w:p w14:paraId="59AAF35F" w14:textId="77777777" w:rsidR="00AC38AB" w:rsidRDefault="00AC38AB"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41526"/>
      <w:docPartObj>
        <w:docPartGallery w:val="Page Numbers (Bottom of Page)"/>
        <w:docPartUnique/>
      </w:docPartObj>
    </w:sdtPr>
    <w:sdtEndPr>
      <w:rPr>
        <w:noProof/>
      </w:rPr>
    </w:sdtEndPr>
    <w:sdtContent>
      <w:p w14:paraId="66223158" w14:textId="77777777" w:rsidR="00AC38AB" w:rsidRDefault="00AC38AB">
        <w:pPr>
          <w:pStyle w:val="Footer"/>
          <w:jc w:val="center"/>
        </w:pPr>
        <w:r>
          <w:fldChar w:fldCharType="begin"/>
        </w:r>
        <w:r>
          <w:instrText xml:space="preserve"> PAGE   \* MERGEFORMAT </w:instrText>
        </w:r>
        <w:r>
          <w:fldChar w:fldCharType="separate"/>
        </w:r>
        <w:r w:rsidR="00E35D4E">
          <w:rPr>
            <w:noProof/>
          </w:rPr>
          <w:t>20</w:t>
        </w:r>
        <w:r>
          <w:rPr>
            <w:noProof/>
          </w:rPr>
          <w:fldChar w:fldCharType="end"/>
        </w:r>
      </w:p>
    </w:sdtContent>
  </w:sdt>
  <w:p w14:paraId="48CBE665" w14:textId="77777777" w:rsidR="00AC38AB" w:rsidRDefault="00AC38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AD462" w14:textId="77777777" w:rsidR="00AC38AB" w:rsidRDefault="00AC38AB" w:rsidP="00D435EB">
      <w:pPr>
        <w:spacing w:after="0" w:line="240" w:lineRule="auto"/>
      </w:pPr>
      <w:r>
        <w:separator/>
      </w:r>
    </w:p>
  </w:footnote>
  <w:footnote w:type="continuationSeparator" w:id="0">
    <w:p w14:paraId="69C2FDEA" w14:textId="77777777" w:rsidR="00AC38AB" w:rsidRDefault="00AC38AB" w:rsidP="00D435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9"/>
  </w:num>
  <w:num w:numId="4">
    <w:abstractNumId w:val="2"/>
  </w:num>
  <w:num w:numId="5">
    <w:abstractNumId w:val="22"/>
  </w:num>
  <w:num w:numId="6">
    <w:abstractNumId w:val="8"/>
  </w:num>
  <w:num w:numId="7">
    <w:abstractNumId w:val="15"/>
  </w:num>
  <w:num w:numId="8">
    <w:abstractNumId w:val="1"/>
  </w:num>
  <w:num w:numId="9">
    <w:abstractNumId w:val="11"/>
  </w:num>
  <w:num w:numId="10">
    <w:abstractNumId w:val="13"/>
  </w:num>
  <w:num w:numId="11">
    <w:abstractNumId w:val="12"/>
  </w:num>
  <w:num w:numId="12">
    <w:abstractNumId w:val="6"/>
  </w:num>
  <w:num w:numId="13">
    <w:abstractNumId w:val="9"/>
  </w:num>
  <w:num w:numId="14">
    <w:abstractNumId w:val="3"/>
  </w:num>
  <w:num w:numId="15">
    <w:abstractNumId w:val="17"/>
  </w:num>
  <w:num w:numId="16">
    <w:abstractNumId w:val="16"/>
  </w:num>
  <w:num w:numId="17">
    <w:abstractNumId w:val="11"/>
  </w:num>
  <w:num w:numId="18">
    <w:abstractNumId w:val="4"/>
  </w:num>
  <w:num w:numId="19">
    <w:abstractNumId w:val="5"/>
  </w:num>
  <w:num w:numId="20">
    <w:abstractNumId w:val="0"/>
  </w:num>
  <w:num w:numId="21">
    <w:abstractNumId w:val="21"/>
  </w:num>
  <w:num w:numId="22">
    <w:abstractNumId w:val="18"/>
  </w:num>
  <w:num w:numId="23">
    <w:abstractNumId w:val="20"/>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148F1"/>
    <w:rsid w:val="0002235C"/>
    <w:rsid w:val="00027367"/>
    <w:rsid w:val="00046DAF"/>
    <w:rsid w:val="000645E5"/>
    <w:rsid w:val="00070C0F"/>
    <w:rsid w:val="000A1B15"/>
    <w:rsid w:val="000B3B5E"/>
    <w:rsid w:val="000C7429"/>
    <w:rsid w:val="000D20E2"/>
    <w:rsid w:val="000D3D90"/>
    <w:rsid w:val="000D6860"/>
    <w:rsid w:val="000D7755"/>
    <w:rsid w:val="000E482D"/>
    <w:rsid w:val="001059AF"/>
    <w:rsid w:val="00113519"/>
    <w:rsid w:val="00115C4C"/>
    <w:rsid w:val="001210C7"/>
    <w:rsid w:val="001226C6"/>
    <w:rsid w:val="001245D7"/>
    <w:rsid w:val="0012563C"/>
    <w:rsid w:val="00132B52"/>
    <w:rsid w:val="0013371A"/>
    <w:rsid w:val="00143D1E"/>
    <w:rsid w:val="0014784C"/>
    <w:rsid w:val="0015710C"/>
    <w:rsid w:val="001818D6"/>
    <w:rsid w:val="0018347B"/>
    <w:rsid w:val="001913F6"/>
    <w:rsid w:val="00195B9B"/>
    <w:rsid w:val="001B38C7"/>
    <w:rsid w:val="001D47D7"/>
    <w:rsid w:val="001D7391"/>
    <w:rsid w:val="001E5630"/>
    <w:rsid w:val="002120F0"/>
    <w:rsid w:val="00226DCF"/>
    <w:rsid w:val="002367C1"/>
    <w:rsid w:val="00252E61"/>
    <w:rsid w:val="00272FB8"/>
    <w:rsid w:val="00282992"/>
    <w:rsid w:val="002849ED"/>
    <w:rsid w:val="0029012E"/>
    <w:rsid w:val="002A3CB2"/>
    <w:rsid w:val="002C5D75"/>
    <w:rsid w:val="002E77A7"/>
    <w:rsid w:val="002F4102"/>
    <w:rsid w:val="003018AD"/>
    <w:rsid w:val="0030378E"/>
    <w:rsid w:val="00317C99"/>
    <w:rsid w:val="0034111C"/>
    <w:rsid w:val="0036565E"/>
    <w:rsid w:val="00366168"/>
    <w:rsid w:val="00380DFD"/>
    <w:rsid w:val="00393B6B"/>
    <w:rsid w:val="003A7E05"/>
    <w:rsid w:val="003E6249"/>
    <w:rsid w:val="004148C3"/>
    <w:rsid w:val="00415D5F"/>
    <w:rsid w:val="004253F3"/>
    <w:rsid w:val="00435661"/>
    <w:rsid w:val="00453F3B"/>
    <w:rsid w:val="00460EF7"/>
    <w:rsid w:val="004707C9"/>
    <w:rsid w:val="00475EAA"/>
    <w:rsid w:val="004C09EE"/>
    <w:rsid w:val="004C17D5"/>
    <w:rsid w:val="004E5519"/>
    <w:rsid w:val="004F5771"/>
    <w:rsid w:val="00501965"/>
    <w:rsid w:val="00502F52"/>
    <w:rsid w:val="00503FAD"/>
    <w:rsid w:val="00506F1E"/>
    <w:rsid w:val="0050781C"/>
    <w:rsid w:val="00510298"/>
    <w:rsid w:val="005230EF"/>
    <w:rsid w:val="005308B3"/>
    <w:rsid w:val="00535F6C"/>
    <w:rsid w:val="005416A4"/>
    <w:rsid w:val="00556883"/>
    <w:rsid w:val="0056516A"/>
    <w:rsid w:val="00571D3F"/>
    <w:rsid w:val="005A7563"/>
    <w:rsid w:val="005B1CB1"/>
    <w:rsid w:val="005B1E9B"/>
    <w:rsid w:val="005B7B12"/>
    <w:rsid w:val="005C1866"/>
    <w:rsid w:val="005C4B6A"/>
    <w:rsid w:val="005C7E04"/>
    <w:rsid w:val="005D135C"/>
    <w:rsid w:val="005D2CF0"/>
    <w:rsid w:val="005D40D6"/>
    <w:rsid w:val="005D64F4"/>
    <w:rsid w:val="005E1B25"/>
    <w:rsid w:val="005E2A1B"/>
    <w:rsid w:val="005F0CC5"/>
    <w:rsid w:val="00610702"/>
    <w:rsid w:val="00623F1C"/>
    <w:rsid w:val="006268D6"/>
    <w:rsid w:val="00627704"/>
    <w:rsid w:val="006315C1"/>
    <w:rsid w:val="00634C9C"/>
    <w:rsid w:val="00636666"/>
    <w:rsid w:val="006464EF"/>
    <w:rsid w:val="00653B2B"/>
    <w:rsid w:val="006A2014"/>
    <w:rsid w:val="006A74AD"/>
    <w:rsid w:val="006A7BBF"/>
    <w:rsid w:val="006B23FA"/>
    <w:rsid w:val="006C210D"/>
    <w:rsid w:val="006C220C"/>
    <w:rsid w:val="006D2F11"/>
    <w:rsid w:val="00730BA0"/>
    <w:rsid w:val="00734E9A"/>
    <w:rsid w:val="00746741"/>
    <w:rsid w:val="00756720"/>
    <w:rsid w:val="007B501A"/>
    <w:rsid w:val="007C2432"/>
    <w:rsid w:val="007D7B3B"/>
    <w:rsid w:val="008119FE"/>
    <w:rsid w:val="00822A22"/>
    <w:rsid w:val="0082392C"/>
    <w:rsid w:val="00844B01"/>
    <w:rsid w:val="00862D99"/>
    <w:rsid w:val="00881618"/>
    <w:rsid w:val="00882BB7"/>
    <w:rsid w:val="00895E04"/>
    <w:rsid w:val="008A2D23"/>
    <w:rsid w:val="008A45BF"/>
    <w:rsid w:val="008A678F"/>
    <w:rsid w:val="008B379B"/>
    <w:rsid w:val="008B4CAB"/>
    <w:rsid w:val="008C1E39"/>
    <w:rsid w:val="008C6629"/>
    <w:rsid w:val="008C7B6C"/>
    <w:rsid w:val="008E3695"/>
    <w:rsid w:val="008F26EA"/>
    <w:rsid w:val="00910DA2"/>
    <w:rsid w:val="00915E26"/>
    <w:rsid w:val="009214CF"/>
    <w:rsid w:val="0092613B"/>
    <w:rsid w:val="00953ED8"/>
    <w:rsid w:val="00961722"/>
    <w:rsid w:val="00962FB5"/>
    <w:rsid w:val="00967FED"/>
    <w:rsid w:val="00973790"/>
    <w:rsid w:val="009B3C3D"/>
    <w:rsid w:val="009D3447"/>
    <w:rsid w:val="009D4B7F"/>
    <w:rsid w:val="009E4119"/>
    <w:rsid w:val="009E6AC5"/>
    <w:rsid w:val="009E7328"/>
    <w:rsid w:val="009F0735"/>
    <w:rsid w:val="00A1195A"/>
    <w:rsid w:val="00A12187"/>
    <w:rsid w:val="00A323F0"/>
    <w:rsid w:val="00A43A8B"/>
    <w:rsid w:val="00A62911"/>
    <w:rsid w:val="00A6399E"/>
    <w:rsid w:val="00A70B89"/>
    <w:rsid w:val="00A9247A"/>
    <w:rsid w:val="00AA4A22"/>
    <w:rsid w:val="00AA6F62"/>
    <w:rsid w:val="00AB53F8"/>
    <w:rsid w:val="00AB7285"/>
    <w:rsid w:val="00AC38AB"/>
    <w:rsid w:val="00AD00B6"/>
    <w:rsid w:val="00AD5BE6"/>
    <w:rsid w:val="00AF5C9A"/>
    <w:rsid w:val="00B02ED4"/>
    <w:rsid w:val="00B17E0B"/>
    <w:rsid w:val="00B31EE4"/>
    <w:rsid w:val="00B44A22"/>
    <w:rsid w:val="00B57AB9"/>
    <w:rsid w:val="00B7571B"/>
    <w:rsid w:val="00B76CEA"/>
    <w:rsid w:val="00B819FE"/>
    <w:rsid w:val="00B92E9E"/>
    <w:rsid w:val="00BA181F"/>
    <w:rsid w:val="00BA491B"/>
    <w:rsid w:val="00BD0484"/>
    <w:rsid w:val="00BD629E"/>
    <w:rsid w:val="00BD6890"/>
    <w:rsid w:val="00C01784"/>
    <w:rsid w:val="00C06D9E"/>
    <w:rsid w:val="00C20D80"/>
    <w:rsid w:val="00C366C7"/>
    <w:rsid w:val="00C50EB9"/>
    <w:rsid w:val="00C6085B"/>
    <w:rsid w:val="00C66E80"/>
    <w:rsid w:val="00C77699"/>
    <w:rsid w:val="00C83FCC"/>
    <w:rsid w:val="00C8671E"/>
    <w:rsid w:val="00C911A8"/>
    <w:rsid w:val="00C95E74"/>
    <w:rsid w:val="00CA6A13"/>
    <w:rsid w:val="00CB38C9"/>
    <w:rsid w:val="00CC40E9"/>
    <w:rsid w:val="00CC546E"/>
    <w:rsid w:val="00CE2648"/>
    <w:rsid w:val="00CF1757"/>
    <w:rsid w:val="00D025F0"/>
    <w:rsid w:val="00D03A75"/>
    <w:rsid w:val="00D24E75"/>
    <w:rsid w:val="00D25017"/>
    <w:rsid w:val="00D31FBD"/>
    <w:rsid w:val="00D35CA0"/>
    <w:rsid w:val="00D435EB"/>
    <w:rsid w:val="00D506E8"/>
    <w:rsid w:val="00D60A98"/>
    <w:rsid w:val="00D80E72"/>
    <w:rsid w:val="00D8394F"/>
    <w:rsid w:val="00D91319"/>
    <w:rsid w:val="00D95114"/>
    <w:rsid w:val="00D96337"/>
    <w:rsid w:val="00DA1F19"/>
    <w:rsid w:val="00DA5585"/>
    <w:rsid w:val="00DC099F"/>
    <w:rsid w:val="00DD4EE9"/>
    <w:rsid w:val="00DE2A86"/>
    <w:rsid w:val="00DF4CD1"/>
    <w:rsid w:val="00E038D7"/>
    <w:rsid w:val="00E2049A"/>
    <w:rsid w:val="00E311DA"/>
    <w:rsid w:val="00E35D4E"/>
    <w:rsid w:val="00E47D64"/>
    <w:rsid w:val="00E5036D"/>
    <w:rsid w:val="00E80F56"/>
    <w:rsid w:val="00EA39FF"/>
    <w:rsid w:val="00EB139F"/>
    <w:rsid w:val="00EB1B8D"/>
    <w:rsid w:val="00EB2A20"/>
    <w:rsid w:val="00EB7E3B"/>
    <w:rsid w:val="00EC227A"/>
    <w:rsid w:val="00EC2F74"/>
    <w:rsid w:val="00ED105F"/>
    <w:rsid w:val="00ED7C48"/>
    <w:rsid w:val="00EF3E20"/>
    <w:rsid w:val="00F019E4"/>
    <w:rsid w:val="00F101CE"/>
    <w:rsid w:val="00F12431"/>
    <w:rsid w:val="00F2003F"/>
    <w:rsid w:val="00F24222"/>
    <w:rsid w:val="00F2754E"/>
    <w:rsid w:val="00F40B0E"/>
    <w:rsid w:val="00F54061"/>
    <w:rsid w:val="00F62E8E"/>
    <w:rsid w:val="00F65C27"/>
    <w:rsid w:val="00F85C56"/>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AF373"/>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1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theme" Target="theme/theme1.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5" Type="http://schemas.openxmlformats.org/officeDocument/2006/relationships/hyperlink" Target="https://www.gov.uk/guidance/nhs-test-and-trace-how-it-works" TargetMode="External"/><Relationship Id="rId16" Type="http://schemas.openxmlformats.org/officeDocument/2006/relationships/hyperlink" Target="https://www.hse.gov.uk/coronavirus/legionella-risks-during-coronavirus-outbreak.htm" TargetMode="External"/><Relationship Id="rId17" Type="http://schemas.openxmlformats.org/officeDocument/2006/relationships/hyperlink" Target="https://www.hse.gov.uk/coronavirus/equipment-and-machinery/air-conditioning-and-ventilation.ht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802A-6C28-2243-9D42-9D686B12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7585</Words>
  <Characters>43239</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Evie Zelinger</cp:lastModifiedBy>
  <cp:revision>4</cp:revision>
  <dcterms:created xsi:type="dcterms:W3CDTF">2020-07-13T10:08:00Z</dcterms:created>
  <dcterms:modified xsi:type="dcterms:W3CDTF">2020-07-16T10:04:00Z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ies>
</file>